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581FA1" w:rsidP="00581FA1" w14:paraId="2EC39C84" w14:textId="77777777">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6.15pt">
            <v:imagedata r:id="rId4" r:href="rId5" o:title=""/>
          </v:shape>
        </w:pict>
      </w:r>
    </w:p>
    <w:p w:rsidR="00581FA1" w:rsidRPr="009A2B7F" w:rsidP="00581FA1" w14:paraId="21584C39" w14:textId="77777777">
      <w:pPr>
        <w:jc w:val="center"/>
        <w:rPr>
          <w:sz w:val="6"/>
          <w:szCs w:val="6"/>
          <w:lang w:val="lv-LV"/>
        </w:rPr>
      </w:pPr>
    </w:p>
    <w:p w:rsidR="00B101C9" w:rsidRPr="000C3D57" w:rsidP="00581FA1" w14:paraId="5370D922" w14:textId="77777777">
      <w:pPr>
        <w:pStyle w:val="Caption"/>
        <w:spacing w:after="100"/>
        <w:rPr>
          <w:sz w:val="20"/>
          <w:szCs w:val="20"/>
        </w:rPr>
      </w:pPr>
      <w:r w:rsidRPr="000C3D57">
        <w:rPr>
          <w:sz w:val="20"/>
          <w:szCs w:val="20"/>
        </w:rPr>
        <w:t>RĪGAS VALSTSPILSĒTAS PAŠVALDĪBAS IZGLĪTĪBAS, KULTŪRAS UN SPORTA DEPARTAMENTS</w:t>
      </w:r>
    </w:p>
    <w:p w:rsidR="00581FA1" w:rsidP="00581FA1" w14:paraId="2B46D08F" w14:textId="77777777">
      <w:pPr>
        <w:pStyle w:val="Caption"/>
        <w:spacing w:after="100"/>
        <w:rPr>
          <w:sz w:val="36"/>
          <w:szCs w:val="36"/>
        </w:rPr>
      </w:pPr>
      <w:r>
        <w:rPr>
          <w:sz w:val="36"/>
          <w:szCs w:val="36"/>
        </w:rPr>
        <w:t>SPORTA UN JAUNATNES PĀRVALDE</w:t>
      </w:r>
    </w:p>
    <w:p w:rsidR="00581FA1" w:rsidP="00581FA1" w14:paraId="56BBC44E" w14:textId="000EABC4">
      <w:pPr>
        <w:tabs>
          <w:tab w:val="left" w:pos="3960"/>
        </w:tabs>
        <w:jc w:val="center"/>
        <w:rPr>
          <w:sz w:val="22"/>
          <w:szCs w:val="22"/>
          <w:lang w:val="lv-LV"/>
        </w:rPr>
      </w:pPr>
      <w:r>
        <w:rPr>
          <w:sz w:val="22"/>
          <w:szCs w:val="22"/>
          <w:lang w:val="lv-LV"/>
        </w:rPr>
        <w:t>Krišjāņa Valdemāra iela 5, Rīga, LV - 1010, tālrunis 670</w:t>
      </w:r>
      <w:r w:rsidR="004955DF">
        <w:rPr>
          <w:sz w:val="22"/>
          <w:szCs w:val="22"/>
          <w:lang w:val="lv-LV"/>
        </w:rPr>
        <w:t>12222</w:t>
      </w:r>
      <w:r>
        <w:rPr>
          <w:sz w:val="22"/>
          <w:szCs w:val="22"/>
          <w:lang w:val="lv-LV"/>
        </w:rPr>
        <w:t>, e-pasts iksd.sportjaun@riga.lv</w:t>
      </w:r>
    </w:p>
    <w:p w:rsidR="00581FA1" w14:paraId="7C66D3AD" w14:textId="77777777">
      <w:pPr>
        <w:rPr>
          <w:sz w:val="26"/>
          <w:szCs w:val="26"/>
          <w:lang w:val="lv-LV"/>
        </w:rPr>
      </w:pPr>
    </w:p>
    <w:p w:rsidR="00D1509A" w:rsidP="00D1509A" w14:paraId="0FD390E8" w14:textId="77777777">
      <w:pPr>
        <w:tabs>
          <w:tab w:val="left" w:pos="1440"/>
          <w:tab w:val="center" w:pos="4629"/>
        </w:tabs>
        <w:jc w:val="center"/>
        <w:rPr>
          <w:caps/>
          <w:sz w:val="34"/>
          <w:szCs w:val="34"/>
          <w:lang w:val="lv-LV"/>
        </w:rPr>
      </w:pPr>
      <w:r>
        <w:rPr>
          <w:caps/>
          <w:sz w:val="34"/>
          <w:szCs w:val="34"/>
          <w:lang w:val="lv-LV"/>
        </w:rPr>
        <w:t>NOLIKUMS</w:t>
      </w:r>
    </w:p>
    <w:p w:rsidR="00D1509A" w:rsidRPr="002E316A" w:rsidP="00D1509A" w14:paraId="426ACDE7" w14:textId="77777777">
      <w:pPr>
        <w:jc w:val="center"/>
        <w:rPr>
          <w:sz w:val="16"/>
          <w:szCs w:val="16"/>
          <w:lang w:val="lv-LV"/>
        </w:rPr>
      </w:pPr>
    </w:p>
    <w:p w:rsidR="00D1509A" w:rsidRPr="000075DA" w:rsidP="00D1509A" w14:paraId="1669E48C" w14:textId="77777777">
      <w:pPr>
        <w:tabs>
          <w:tab w:val="left" w:pos="1440"/>
          <w:tab w:val="center" w:pos="4629"/>
        </w:tabs>
        <w:jc w:val="center"/>
        <w:rPr>
          <w:sz w:val="26"/>
          <w:szCs w:val="26"/>
          <w:lang w:val="lv-LV"/>
        </w:rPr>
      </w:pPr>
      <w:r w:rsidRPr="000075DA">
        <w:rPr>
          <w:sz w:val="26"/>
          <w:szCs w:val="26"/>
          <w:lang w:val="lv-LV"/>
        </w:rPr>
        <w:t>Rīgā</w:t>
      </w:r>
    </w:p>
    <w:p w:rsidR="00D1509A" w:rsidRPr="000075DA" w:rsidP="00D1509A" w14:paraId="7771893A"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138A8ACA" w14:textId="77777777" w:rsidTr="00B758EF">
        <w:tblPrEx>
          <w:tblW w:w="9747" w:type="dxa"/>
          <w:tblLayout w:type="fixed"/>
          <w:tblLook w:val="0000"/>
        </w:tblPrEx>
        <w:tc>
          <w:tcPr>
            <w:tcW w:w="2660" w:type="dxa"/>
          </w:tcPr>
          <w:p w:rsidR="00D1509A" w:rsidRPr="000075DA" w:rsidP="00B758EF" w14:paraId="59AA6304" w14:textId="77777777">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04.02.2026.</w:t>
            </w:r>
            <w:r w:rsidRPr="000075DA">
              <w:rPr>
                <w:sz w:val="26"/>
                <w:szCs w:val="26"/>
                <w:lang w:val="lv-LV"/>
              </w:rPr>
              <w:fldChar w:fldCharType="end"/>
            </w:r>
          </w:p>
        </w:tc>
        <w:tc>
          <w:tcPr>
            <w:tcW w:w="3402" w:type="dxa"/>
          </w:tcPr>
          <w:p w:rsidR="00D1509A" w:rsidRPr="000075DA" w:rsidP="00B758EF" w14:paraId="78A56E7C" w14:textId="77777777">
            <w:pPr>
              <w:tabs>
                <w:tab w:val="left" w:pos="360"/>
                <w:tab w:val="left" w:pos="3960"/>
              </w:tabs>
              <w:jc w:val="center"/>
              <w:rPr>
                <w:sz w:val="26"/>
                <w:szCs w:val="26"/>
                <w:lang w:val="lv-LV"/>
              </w:rPr>
            </w:pPr>
          </w:p>
        </w:tc>
        <w:tc>
          <w:tcPr>
            <w:tcW w:w="3685" w:type="dxa"/>
          </w:tcPr>
          <w:p w:rsidR="00D1509A" w:rsidRPr="000075DA" w:rsidP="00B758EF" w14:paraId="7D8C89AC" w14:textId="77777777">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DIKS-26-14-nos</w:t>
            </w:r>
            <w:r w:rsidRPr="000075DA">
              <w:rPr>
                <w:sz w:val="26"/>
                <w:szCs w:val="26"/>
                <w:lang w:val="lv-LV"/>
              </w:rPr>
              <w:fldChar w:fldCharType="end"/>
            </w:r>
          </w:p>
        </w:tc>
      </w:tr>
    </w:tbl>
    <w:p w:rsidR="00D1509A" w:rsidRPr="000075DA" w:rsidP="00D1509A" w14:paraId="44FB323C" w14:textId="77777777">
      <w:pPr>
        <w:ind w:firstLine="720"/>
        <w:jc w:val="both"/>
        <w:rPr>
          <w:sz w:val="26"/>
          <w:szCs w:val="26"/>
          <w:lang w:val="lv-LV"/>
        </w:rPr>
      </w:pPr>
    </w:p>
    <w:tbl>
      <w:tblPr>
        <w:tblW w:w="9747" w:type="dxa"/>
        <w:tblLayout w:type="fixed"/>
        <w:tblLook w:val="0000"/>
      </w:tblPr>
      <w:tblGrid>
        <w:gridCol w:w="9747"/>
      </w:tblGrid>
      <w:tr w14:paraId="76AD1B4D" w14:textId="77777777" w:rsidTr="00D75617">
        <w:tblPrEx>
          <w:tblW w:w="9747" w:type="dxa"/>
          <w:tblLayout w:type="fixed"/>
          <w:tblLook w:val="0000"/>
        </w:tblPrEx>
        <w:tc>
          <w:tcPr>
            <w:tcW w:w="9747" w:type="dxa"/>
          </w:tcPr>
          <w:p w:rsidR="00D1509A" w:rsidRPr="00D75617" w:rsidP="00D75617" w14:paraId="5466613C" w14:textId="77777777">
            <w:pPr>
              <w:jc w:val="center"/>
              <w:rPr>
                <w:b/>
                <w:bCs/>
                <w:i/>
                <w:iCs/>
                <w:sz w:val="26"/>
                <w:szCs w:val="26"/>
                <w:lang w:val="lv-LV"/>
              </w:rPr>
            </w:pPr>
            <w:r w:rsidRPr="00D75617">
              <w:rPr>
                <w:b/>
                <w:bCs/>
                <w:sz w:val="26"/>
                <w:szCs w:val="26"/>
                <w:lang w:val="lv-LV"/>
              </w:rPr>
              <w:fldChar w:fldCharType="begin"/>
            </w:r>
            <w:r w:rsidRPr="00D75617">
              <w:rPr>
                <w:b/>
                <w:bCs/>
                <w:sz w:val="26"/>
                <w:szCs w:val="26"/>
                <w:lang w:val="lv-LV"/>
              </w:rPr>
              <w:instrText xml:space="preserve"> DOCPROPERTY  DOK_ANOTACIJA  \* MERGEFORMAT </w:instrText>
            </w:r>
            <w:r w:rsidRPr="00D75617">
              <w:rPr>
                <w:b/>
                <w:bCs/>
                <w:sz w:val="26"/>
                <w:szCs w:val="26"/>
                <w:lang w:val="lv-LV"/>
              </w:rPr>
              <w:fldChar w:fldCharType="separate"/>
            </w:r>
            <w:r w:rsidRPr="00D75617">
              <w:rPr>
                <w:b/>
                <w:bCs/>
                <w:sz w:val="26"/>
                <w:szCs w:val="26"/>
                <w:lang w:val="lv-LV"/>
              </w:rPr>
              <w:t>Rīgas bērnu un jauniešu tradicionālās muzicēšanas konkursa “</w:t>
            </w:r>
            <w:r w:rsidRPr="00D75617">
              <w:rPr>
                <w:b/>
                <w:bCs/>
                <w:sz w:val="26"/>
                <w:szCs w:val="26"/>
                <w:lang w:val="lv-LV"/>
              </w:rPr>
              <w:t>Klaberjakte</w:t>
            </w:r>
            <w:r w:rsidRPr="00D75617">
              <w:rPr>
                <w:b/>
                <w:bCs/>
                <w:sz w:val="26"/>
                <w:szCs w:val="26"/>
                <w:lang w:val="lv-LV"/>
              </w:rPr>
              <w:t xml:space="preserve"> 2026” nolikums</w:t>
            </w:r>
            <w:r w:rsidRPr="00D75617">
              <w:rPr>
                <w:b/>
                <w:bCs/>
                <w:sz w:val="26"/>
                <w:szCs w:val="26"/>
                <w:lang w:val="lv-LV"/>
              </w:rPr>
              <w:fldChar w:fldCharType="end"/>
            </w:r>
          </w:p>
        </w:tc>
      </w:tr>
    </w:tbl>
    <w:p w:rsidR="00D1509A" w:rsidRPr="000075DA" w:rsidP="00D1509A" w14:paraId="69FD5760" w14:textId="77777777">
      <w:pPr>
        <w:ind w:firstLine="720"/>
        <w:jc w:val="both"/>
        <w:rPr>
          <w:sz w:val="26"/>
          <w:szCs w:val="26"/>
          <w:lang w:val="lv-LV"/>
        </w:rPr>
      </w:pPr>
    </w:p>
    <w:p w:rsidR="00D75617" w:rsidRPr="00044A50" w:rsidP="00D75617" w14:paraId="4B89CC5E" w14:textId="77777777">
      <w:pPr>
        <w:tabs>
          <w:tab w:val="left" w:pos="993"/>
        </w:tabs>
        <w:ind w:firstLine="720"/>
        <w:jc w:val="center"/>
        <w:rPr>
          <w:b/>
          <w:bCs/>
          <w:sz w:val="26"/>
          <w:szCs w:val="26"/>
          <w:lang w:val="lv-LV"/>
        </w:rPr>
      </w:pPr>
      <w:r w:rsidRPr="00044A50">
        <w:rPr>
          <w:b/>
          <w:bCs/>
          <w:sz w:val="26"/>
          <w:szCs w:val="26"/>
          <w:lang w:val="lv-LV"/>
        </w:rPr>
        <w:t>I.</w:t>
      </w:r>
      <w:r w:rsidRPr="00044A50">
        <w:rPr>
          <w:b/>
          <w:bCs/>
          <w:sz w:val="26"/>
          <w:szCs w:val="26"/>
          <w:lang w:val="lv-LV"/>
        </w:rPr>
        <w:tab/>
        <w:t>Vispārīgie jautājumi</w:t>
      </w:r>
    </w:p>
    <w:p w:rsidR="00D75617" w:rsidRPr="00044A50" w:rsidP="00D75617" w14:paraId="00721728" w14:textId="77777777">
      <w:pPr>
        <w:ind w:firstLine="720"/>
        <w:jc w:val="both"/>
        <w:rPr>
          <w:sz w:val="26"/>
          <w:szCs w:val="26"/>
          <w:lang w:val="lv-LV"/>
        </w:rPr>
      </w:pPr>
    </w:p>
    <w:p w:rsidR="00D75617" w:rsidRPr="00044A50" w:rsidP="00D75617" w14:paraId="33EF0750" w14:textId="1B394166">
      <w:pPr>
        <w:tabs>
          <w:tab w:val="left" w:pos="993"/>
        </w:tabs>
        <w:ind w:firstLine="720"/>
        <w:jc w:val="both"/>
        <w:rPr>
          <w:sz w:val="26"/>
          <w:szCs w:val="26"/>
          <w:lang w:val="lv-LV"/>
        </w:rPr>
      </w:pPr>
      <w:r w:rsidRPr="00044A50">
        <w:rPr>
          <w:sz w:val="26"/>
          <w:szCs w:val="26"/>
          <w:lang w:val="lv-LV"/>
        </w:rPr>
        <w:t>1.</w:t>
      </w:r>
      <w:r w:rsidRPr="00044A50">
        <w:rPr>
          <w:sz w:val="26"/>
          <w:szCs w:val="26"/>
          <w:lang w:val="lv-LV"/>
        </w:rPr>
        <w:tab/>
        <w:t xml:space="preserve">Nolikums izstrādāts, pamatojoties uz Valsts izglītības </w:t>
      </w:r>
      <w:r>
        <w:rPr>
          <w:sz w:val="26"/>
          <w:szCs w:val="26"/>
          <w:lang w:val="lv-LV"/>
        </w:rPr>
        <w:t>attīstības aģentūras</w:t>
      </w:r>
      <w:r w:rsidRPr="00044A50">
        <w:rPr>
          <w:sz w:val="26"/>
          <w:szCs w:val="26"/>
          <w:lang w:val="lv-LV"/>
        </w:rPr>
        <w:t xml:space="preserve"> (turpmāk – VI</w:t>
      </w:r>
      <w:r>
        <w:rPr>
          <w:sz w:val="26"/>
          <w:szCs w:val="26"/>
          <w:lang w:val="lv-LV"/>
        </w:rPr>
        <w:t>AA</w:t>
      </w:r>
      <w:r w:rsidRPr="00044A50">
        <w:rPr>
          <w:sz w:val="26"/>
          <w:szCs w:val="26"/>
          <w:lang w:val="lv-LV"/>
        </w:rPr>
        <w:t>) nolikumu “Tradicionālās muzicēšanas konkurss “</w:t>
      </w:r>
      <w:r w:rsidRPr="00044A50">
        <w:rPr>
          <w:sz w:val="26"/>
          <w:szCs w:val="26"/>
          <w:lang w:val="lv-LV"/>
        </w:rPr>
        <w:t>Klaberjakte</w:t>
      </w:r>
      <w:r w:rsidRPr="00044A50">
        <w:rPr>
          <w:sz w:val="26"/>
          <w:szCs w:val="26"/>
          <w:lang w:val="lv-LV"/>
        </w:rPr>
        <w:t xml:space="preserve"> 202</w:t>
      </w:r>
      <w:r>
        <w:rPr>
          <w:sz w:val="26"/>
          <w:szCs w:val="26"/>
          <w:lang w:val="lv-LV"/>
        </w:rPr>
        <w:t>6</w:t>
      </w:r>
      <w:r w:rsidRPr="00044A50">
        <w:rPr>
          <w:sz w:val="26"/>
          <w:szCs w:val="26"/>
          <w:lang w:val="lv-LV"/>
        </w:rPr>
        <w:t>””, kas apstiprināts ar VI</w:t>
      </w:r>
      <w:r>
        <w:rPr>
          <w:sz w:val="26"/>
          <w:szCs w:val="26"/>
          <w:lang w:val="lv-LV"/>
        </w:rPr>
        <w:t>AA</w:t>
      </w:r>
      <w:r w:rsidRPr="00044A50">
        <w:rPr>
          <w:sz w:val="26"/>
          <w:szCs w:val="26"/>
          <w:lang w:val="lv-LV"/>
        </w:rPr>
        <w:t xml:space="preserve"> 202</w:t>
      </w:r>
      <w:r>
        <w:rPr>
          <w:sz w:val="26"/>
          <w:szCs w:val="26"/>
          <w:lang w:val="lv-LV"/>
        </w:rPr>
        <w:t>5</w:t>
      </w:r>
      <w:r w:rsidRPr="00044A50">
        <w:rPr>
          <w:sz w:val="26"/>
          <w:szCs w:val="26"/>
          <w:lang w:val="lv-LV"/>
        </w:rPr>
        <w:t xml:space="preserve">. gada </w:t>
      </w:r>
      <w:r>
        <w:rPr>
          <w:sz w:val="26"/>
          <w:szCs w:val="26"/>
          <w:lang w:val="lv-LV"/>
        </w:rPr>
        <w:t>15.oktobra</w:t>
      </w:r>
      <w:r w:rsidRPr="00044A50">
        <w:rPr>
          <w:sz w:val="26"/>
          <w:szCs w:val="26"/>
          <w:lang w:val="lv-LV"/>
        </w:rPr>
        <w:t xml:space="preserve"> rīkojumu Nr.</w:t>
      </w:r>
      <w:r>
        <w:rPr>
          <w:sz w:val="26"/>
          <w:szCs w:val="26"/>
          <w:lang w:val="lv-LV"/>
        </w:rPr>
        <w:t>1.-5.2/374</w:t>
      </w:r>
      <w:r w:rsidRPr="00044A50">
        <w:rPr>
          <w:sz w:val="26"/>
          <w:szCs w:val="26"/>
          <w:lang w:val="lv-LV"/>
        </w:rPr>
        <w:t xml:space="preserve"> un nosaka Rīgas bērnu un jauniešu tradicionālās muzicēšanas konkursa “</w:t>
      </w:r>
      <w:r w:rsidRPr="00044A50">
        <w:rPr>
          <w:sz w:val="26"/>
          <w:szCs w:val="26"/>
          <w:lang w:val="lv-LV"/>
        </w:rPr>
        <w:t>Klaberjakte</w:t>
      </w:r>
      <w:r w:rsidRPr="00044A50">
        <w:rPr>
          <w:sz w:val="26"/>
          <w:szCs w:val="26"/>
          <w:lang w:val="lv-LV"/>
        </w:rPr>
        <w:t xml:space="preserve"> 202</w:t>
      </w:r>
      <w:r>
        <w:rPr>
          <w:sz w:val="26"/>
          <w:szCs w:val="26"/>
          <w:lang w:val="lv-LV"/>
        </w:rPr>
        <w:t>6</w:t>
      </w:r>
      <w:r w:rsidRPr="00044A50">
        <w:rPr>
          <w:sz w:val="26"/>
          <w:szCs w:val="26"/>
          <w:lang w:val="lv-LV"/>
        </w:rPr>
        <w:t>” (turpmāk – Konkurss) norises kārtību un nosacījumus.</w:t>
      </w:r>
    </w:p>
    <w:p w:rsidR="00D75617" w:rsidRPr="00044A50" w:rsidP="00D75617" w14:paraId="73F8613A" w14:textId="77777777">
      <w:pPr>
        <w:ind w:firstLine="720"/>
        <w:jc w:val="both"/>
        <w:rPr>
          <w:sz w:val="26"/>
          <w:szCs w:val="26"/>
          <w:lang w:val="lv-LV"/>
        </w:rPr>
      </w:pPr>
    </w:p>
    <w:p w:rsidR="00D75617" w:rsidRPr="00044A50" w:rsidP="00D75617" w14:paraId="1AB6D942" w14:textId="77777777">
      <w:pPr>
        <w:tabs>
          <w:tab w:val="left" w:pos="993"/>
        </w:tabs>
        <w:ind w:firstLine="720"/>
        <w:jc w:val="both"/>
        <w:rPr>
          <w:sz w:val="26"/>
          <w:szCs w:val="26"/>
          <w:lang w:val="lv-LV"/>
        </w:rPr>
      </w:pPr>
      <w:r w:rsidRPr="00044A50">
        <w:rPr>
          <w:sz w:val="26"/>
          <w:szCs w:val="26"/>
          <w:lang w:val="lv-LV"/>
        </w:rPr>
        <w:t>2.</w:t>
      </w:r>
      <w:r w:rsidRPr="00044A50">
        <w:rPr>
          <w:sz w:val="26"/>
          <w:szCs w:val="26"/>
          <w:lang w:val="lv-LV"/>
        </w:rPr>
        <w:tab/>
        <w:t>Konkursa mērķis ir daudzveidīga, lokālās tradīcijās balstīta tautas mūzikas repertuāra un tautas mūzikas instrumentu izmantošanas tradīcijas popularizēšana, sekmējot to apgūšanu folkloras kopu, individuālo muzikantu un kapelu darbībā, gatavojoties folkloras konkursu laureātu koncertam.</w:t>
      </w:r>
    </w:p>
    <w:p w:rsidR="00D75617" w:rsidRPr="00044A50" w:rsidP="00D75617" w14:paraId="73B9797D" w14:textId="77777777">
      <w:pPr>
        <w:ind w:firstLine="720"/>
        <w:jc w:val="both"/>
        <w:rPr>
          <w:sz w:val="26"/>
          <w:szCs w:val="26"/>
          <w:lang w:val="lv-LV"/>
        </w:rPr>
      </w:pPr>
    </w:p>
    <w:p w:rsidR="00D75617" w:rsidRPr="00044A50" w:rsidP="00D75617" w14:paraId="2D769950" w14:textId="5B418C7B">
      <w:pPr>
        <w:tabs>
          <w:tab w:val="left" w:pos="993"/>
        </w:tabs>
        <w:ind w:firstLine="720"/>
        <w:jc w:val="both"/>
        <w:rPr>
          <w:sz w:val="26"/>
          <w:szCs w:val="26"/>
          <w:lang w:val="lv-LV"/>
        </w:rPr>
      </w:pPr>
      <w:r w:rsidRPr="00044A50">
        <w:rPr>
          <w:sz w:val="26"/>
          <w:szCs w:val="26"/>
          <w:lang w:val="lv-LV"/>
        </w:rPr>
        <w:t>3.</w:t>
      </w:r>
      <w:r w:rsidRPr="00044A50">
        <w:rPr>
          <w:sz w:val="26"/>
          <w:szCs w:val="26"/>
          <w:lang w:val="lv-LV"/>
        </w:rPr>
        <w:tab/>
        <w:t>Konkursa uzdevumi:</w:t>
      </w:r>
    </w:p>
    <w:p w:rsidR="00D75617" w:rsidRPr="00044A50" w:rsidP="00D75617" w14:paraId="39E450EE" w14:textId="77777777">
      <w:pPr>
        <w:tabs>
          <w:tab w:val="left" w:pos="1134"/>
        </w:tabs>
        <w:ind w:firstLine="720"/>
        <w:jc w:val="both"/>
        <w:rPr>
          <w:sz w:val="26"/>
          <w:szCs w:val="26"/>
          <w:lang w:val="lv-LV"/>
        </w:rPr>
      </w:pPr>
      <w:r w:rsidRPr="00044A50">
        <w:rPr>
          <w:sz w:val="26"/>
          <w:szCs w:val="26"/>
          <w:lang w:val="lv-LV"/>
        </w:rPr>
        <w:t>3.1.</w:t>
      </w:r>
      <w:r w:rsidRPr="00044A50">
        <w:rPr>
          <w:sz w:val="26"/>
          <w:szCs w:val="26"/>
          <w:lang w:val="lv-LV"/>
        </w:rPr>
        <w:tab/>
        <w:t xml:space="preserve">veicināt dalībnieku </w:t>
      </w:r>
      <w:r>
        <w:rPr>
          <w:sz w:val="26"/>
          <w:szCs w:val="26"/>
          <w:lang w:val="lv-LV"/>
        </w:rPr>
        <w:t xml:space="preserve">tradicionālās </w:t>
      </w:r>
      <w:r w:rsidRPr="00044A50">
        <w:rPr>
          <w:sz w:val="26"/>
          <w:szCs w:val="26"/>
          <w:lang w:val="lv-LV"/>
        </w:rPr>
        <w:t xml:space="preserve">muzicēšanas vēlmi, izceļot katra muzikanta nozīmīgumu un individualitāti, katra skaņdarba raksturu, atbilstoši dokumentētai tradīcijai; </w:t>
      </w:r>
    </w:p>
    <w:p w:rsidR="00D75617" w:rsidRPr="00044A50" w:rsidP="00D75617" w14:paraId="07017D27" w14:textId="7292192E">
      <w:pPr>
        <w:tabs>
          <w:tab w:val="left" w:pos="1134"/>
        </w:tabs>
        <w:ind w:firstLine="720"/>
        <w:jc w:val="both"/>
        <w:rPr>
          <w:sz w:val="26"/>
          <w:szCs w:val="26"/>
          <w:lang w:val="lv-LV"/>
        </w:rPr>
      </w:pPr>
      <w:r w:rsidRPr="00044A50">
        <w:rPr>
          <w:sz w:val="26"/>
          <w:szCs w:val="26"/>
          <w:lang w:val="lv-LV"/>
        </w:rPr>
        <w:t>3.2.</w:t>
      </w:r>
      <w:r w:rsidRPr="00044A50">
        <w:rPr>
          <w:sz w:val="26"/>
          <w:szCs w:val="26"/>
          <w:lang w:val="lv-LV"/>
        </w:rPr>
        <w:tab/>
        <w:t xml:space="preserve">novērtēt dalībnieku sniegumu uz izvirzīt dalībai </w:t>
      </w:r>
      <w:r>
        <w:rPr>
          <w:sz w:val="26"/>
          <w:szCs w:val="26"/>
          <w:lang w:val="lv-LV"/>
        </w:rPr>
        <w:t xml:space="preserve">VIAA </w:t>
      </w:r>
      <w:r w:rsidRPr="00044A50">
        <w:rPr>
          <w:sz w:val="26"/>
          <w:szCs w:val="26"/>
          <w:lang w:val="lv-LV"/>
        </w:rPr>
        <w:t>organizētajam Konkursa finālam, kas notiks 202</w:t>
      </w:r>
      <w:r>
        <w:rPr>
          <w:sz w:val="26"/>
          <w:szCs w:val="26"/>
          <w:lang w:val="lv-LV"/>
        </w:rPr>
        <w:t>6</w:t>
      </w:r>
      <w:r w:rsidRPr="00044A50">
        <w:rPr>
          <w:sz w:val="26"/>
          <w:szCs w:val="26"/>
          <w:lang w:val="lv-LV"/>
        </w:rPr>
        <w:t>.gada 2</w:t>
      </w:r>
      <w:r>
        <w:rPr>
          <w:sz w:val="26"/>
          <w:szCs w:val="26"/>
          <w:lang w:val="lv-LV"/>
        </w:rPr>
        <w:t>5</w:t>
      </w:r>
      <w:r w:rsidRPr="00044A50">
        <w:rPr>
          <w:sz w:val="26"/>
          <w:szCs w:val="26"/>
          <w:lang w:val="lv-LV"/>
        </w:rPr>
        <w:t>.aprīlī.</w:t>
      </w:r>
    </w:p>
    <w:p w:rsidR="00D75617" w:rsidRPr="00044A50" w:rsidP="00D75617" w14:paraId="5F2AE79B" w14:textId="77777777">
      <w:pPr>
        <w:ind w:firstLine="720"/>
        <w:jc w:val="both"/>
        <w:rPr>
          <w:sz w:val="26"/>
          <w:szCs w:val="26"/>
          <w:lang w:val="lv-LV"/>
        </w:rPr>
      </w:pPr>
    </w:p>
    <w:p w:rsidR="00D75617" w:rsidRPr="00044A50" w:rsidP="00D75617" w14:paraId="0C04061F" w14:textId="77777777">
      <w:pPr>
        <w:tabs>
          <w:tab w:val="left" w:pos="993"/>
        </w:tabs>
        <w:ind w:firstLine="720"/>
        <w:jc w:val="both"/>
        <w:rPr>
          <w:sz w:val="26"/>
          <w:szCs w:val="26"/>
          <w:lang w:val="lv-LV"/>
        </w:rPr>
      </w:pPr>
      <w:r w:rsidRPr="00044A50">
        <w:rPr>
          <w:sz w:val="26"/>
          <w:szCs w:val="26"/>
          <w:lang w:val="lv-LV"/>
        </w:rPr>
        <w:t>4.</w:t>
      </w:r>
      <w:r w:rsidRPr="00044A50">
        <w:rPr>
          <w:sz w:val="26"/>
          <w:szCs w:val="26"/>
          <w:lang w:val="lv-LV"/>
        </w:rPr>
        <w:tab/>
        <w:t xml:space="preserve">Konkursu rīko Rīgas </w:t>
      </w:r>
      <w:r w:rsidRPr="00044A50">
        <w:rPr>
          <w:sz w:val="26"/>
          <w:szCs w:val="26"/>
          <w:lang w:val="lv-LV"/>
        </w:rPr>
        <w:t>valstspilsētas</w:t>
      </w:r>
      <w:r w:rsidRPr="00044A50">
        <w:rPr>
          <w:sz w:val="26"/>
          <w:szCs w:val="26"/>
          <w:lang w:val="lv-LV"/>
        </w:rPr>
        <w:t xml:space="preserve"> pašvaldības Izglītības, kultūras un sporta departamenta (turpmāk – Departaments) Sporta un jaunatnes pārvalde (turpmāk – Pārvalde) sadarbībā ar Rīgas bērnu un jauniešu centra “Laimīte” Rīgas Interešu izglītības metodisko centru (turpmāk – Centrs).</w:t>
      </w:r>
    </w:p>
    <w:p w:rsidR="00D75617" w:rsidRPr="00044A50" w:rsidP="00D75617" w14:paraId="116B7A74" w14:textId="77777777">
      <w:pPr>
        <w:ind w:firstLine="720"/>
        <w:jc w:val="both"/>
        <w:rPr>
          <w:sz w:val="26"/>
          <w:szCs w:val="26"/>
          <w:lang w:val="lv-LV"/>
        </w:rPr>
      </w:pPr>
    </w:p>
    <w:p w:rsidR="00D75617" w:rsidRPr="00044A50" w:rsidP="00D75617" w14:paraId="6345678A" w14:textId="77777777">
      <w:pPr>
        <w:tabs>
          <w:tab w:val="left" w:pos="993"/>
        </w:tabs>
        <w:ind w:firstLine="720"/>
        <w:jc w:val="both"/>
        <w:rPr>
          <w:sz w:val="26"/>
          <w:szCs w:val="26"/>
          <w:lang w:val="lv-LV"/>
        </w:rPr>
      </w:pPr>
      <w:r w:rsidRPr="00044A50">
        <w:rPr>
          <w:sz w:val="26"/>
          <w:szCs w:val="26"/>
          <w:lang w:val="lv-LV"/>
        </w:rPr>
        <w:t>5.</w:t>
      </w:r>
      <w:r w:rsidRPr="00044A50">
        <w:rPr>
          <w:sz w:val="26"/>
          <w:szCs w:val="26"/>
          <w:lang w:val="lv-LV"/>
        </w:rPr>
        <w:tab/>
        <w:t>Atbildīgā par Konkursu – Centra folkloras jomas galvenā speciāliste Dina Liepa, tālrunis 28232687, e-pasts dliepa4@edu.riga.lv.</w:t>
      </w:r>
    </w:p>
    <w:p w:rsidR="00D75617" w:rsidRPr="00044A50" w:rsidP="00D75617" w14:paraId="78A20A32" w14:textId="77777777">
      <w:pPr>
        <w:ind w:firstLine="720"/>
        <w:jc w:val="both"/>
        <w:rPr>
          <w:sz w:val="26"/>
          <w:szCs w:val="26"/>
          <w:lang w:val="lv-LV"/>
        </w:rPr>
      </w:pPr>
    </w:p>
    <w:p w:rsidR="00D75617" w:rsidRPr="00044A50" w:rsidP="00D75617" w14:paraId="7B6E2409" w14:textId="77777777">
      <w:pPr>
        <w:tabs>
          <w:tab w:val="left" w:pos="993"/>
        </w:tabs>
        <w:ind w:firstLine="720"/>
        <w:jc w:val="both"/>
        <w:rPr>
          <w:sz w:val="26"/>
          <w:szCs w:val="26"/>
          <w:lang w:val="lv-LV"/>
        </w:rPr>
      </w:pPr>
      <w:r w:rsidRPr="00044A50">
        <w:rPr>
          <w:sz w:val="26"/>
          <w:szCs w:val="26"/>
          <w:lang w:val="lv-LV"/>
        </w:rPr>
        <w:t>6.</w:t>
      </w:r>
      <w:r w:rsidRPr="00044A50">
        <w:rPr>
          <w:sz w:val="26"/>
          <w:szCs w:val="26"/>
          <w:lang w:val="lv-LV"/>
        </w:rPr>
        <w:tab/>
        <w:t>Konkursa nolikums un informācija par Konkursu tiek publicēta tīmekļvietnē www.intereses.lv.</w:t>
      </w:r>
    </w:p>
    <w:p w:rsidR="00D75617" w:rsidRPr="00044A50" w:rsidP="00D75617" w14:paraId="4B69617C" w14:textId="77777777">
      <w:pPr>
        <w:ind w:firstLine="720"/>
        <w:jc w:val="both"/>
        <w:rPr>
          <w:sz w:val="26"/>
          <w:szCs w:val="26"/>
          <w:lang w:val="lv-LV"/>
        </w:rPr>
      </w:pPr>
    </w:p>
    <w:p w:rsidR="00D75617" w:rsidRPr="00044A50" w:rsidP="00D75617" w14:paraId="24CDA166" w14:textId="77777777">
      <w:pPr>
        <w:tabs>
          <w:tab w:val="left" w:pos="1134"/>
        </w:tabs>
        <w:ind w:firstLine="720"/>
        <w:jc w:val="center"/>
        <w:rPr>
          <w:b/>
          <w:bCs/>
          <w:sz w:val="26"/>
          <w:szCs w:val="26"/>
          <w:lang w:val="lv-LV"/>
        </w:rPr>
      </w:pPr>
      <w:r w:rsidRPr="00044A50">
        <w:rPr>
          <w:b/>
          <w:bCs/>
          <w:sz w:val="26"/>
          <w:szCs w:val="26"/>
          <w:lang w:val="lv-LV"/>
        </w:rPr>
        <w:t>II.</w:t>
      </w:r>
      <w:r w:rsidRPr="00044A50">
        <w:rPr>
          <w:b/>
          <w:bCs/>
          <w:sz w:val="26"/>
          <w:szCs w:val="26"/>
          <w:lang w:val="lv-LV"/>
        </w:rPr>
        <w:tab/>
        <w:t>Konkursa norises vieta, laiks, dalībnieki, pieteikumu iesniegšana un dalības nosacījumi</w:t>
      </w:r>
    </w:p>
    <w:p w:rsidR="00D75617" w:rsidRPr="00044A50" w:rsidP="00D75617" w14:paraId="7FB5873D" w14:textId="77777777">
      <w:pPr>
        <w:ind w:firstLine="720"/>
        <w:jc w:val="both"/>
        <w:rPr>
          <w:sz w:val="26"/>
          <w:szCs w:val="26"/>
          <w:lang w:val="lv-LV"/>
        </w:rPr>
      </w:pPr>
    </w:p>
    <w:p w:rsidR="00D75617" w:rsidRPr="00044A50" w:rsidP="00D75617" w14:paraId="72123069" w14:textId="7ED81DAC">
      <w:pPr>
        <w:tabs>
          <w:tab w:val="left" w:pos="993"/>
        </w:tabs>
        <w:ind w:firstLine="720"/>
        <w:jc w:val="both"/>
        <w:rPr>
          <w:sz w:val="26"/>
          <w:szCs w:val="26"/>
          <w:lang w:val="lv-LV"/>
        </w:rPr>
      </w:pPr>
      <w:r w:rsidRPr="00044A50">
        <w:rPr>
          <w:sz w:val="26"/>
          <w:szCs w:val="26"/>
          <w:lang w:val="lv-LV"/>
        </w:rPr>
        <w:t>7.</w:t>
      </w:r>
      <w:r w:rsidRPr="00044A50">
        <w:rPr>
          <w:sz w:val="26"/>
          <w:szCs w:val="26"/>
          <w:lang w:val="lv-LV"/>
        </w:rPr>
        <w:tab/>
        <w:t>Konkurss notiek 202</w:t>
      </w:r>
      <w:r>
        <w:rPr>
          <w:sz w:val="26"/>
          <w:szCs w:val="26"/>
          <w:lang w:val="lv-LV"/>
        </w:rPr>
        <w:t>6</w:t>
      </w:r>
      <w:r w:rsidRPr="00044A50">
        <w:rPr>
          <w:sz w:val="26"/>
          <w:szCs w:val="26"/>
          <w:lang w:val="lv-LV"/>
        </w:rPr>
        <w:t xml:space="preserve">.gada </w:t>
      </w:r>
      <w:r>
        <w:rPr>
          <w:sz w:val="26"/>
          <w:szCs w:val="26"/>
          <w:lang w:val="lv-LV"/>
        </w:rPr>
        <w:t>12</w:t>
      </w:r>
      <w:r w:rsidRPr="00044A50">
        <w:rPr>
          <w:sz w:val="26"/>
          <w:szCs w:val="26"/>
          <w:lang w:val="lv-LV"/>
        </w:rPr>
        <w:t>.aprīlī, plkst. 11.00 Bērnu un jauniešu centra “Rīgas Skolēnu pils” Svētku zālē, Krišjāņa Barona ielā 99, Rīgā.</w:t>
      </w:r>
    </w:p>
    <w:p w:rsidR="00D75617" w:rsidRPr="00044A50" w:rsidP="00D75617" w14:paraId="3ED812B9" w14:textId="77777777">
      <w:pPr>
        <w:ind w:firstLine="720"/>
        <w:jc w:val="both"/>
        <w:rPr>
          <w:sz w:val="26"/>
          <w:szCs w:val="26"/>
          <w:lang w:val="lv-LV"/>
        </w:rPr>
      </w:pPr>
    </w:p>
    <w:p w:rsidR="00D75617" w:rsidRPr="00044A50" w:rsidP="00D75617" w14:paraId="02531050" w14:textId="77777777">
      <w:pPr>
        <w:tabs>
          <w:tab w:val="left" w:pos="993"/>
        </w:tabs>
        <w:ind w:firstLine="720"/>
        <w:jc w:val="both"/>
        <w:rPr>
          <w:sz w:val="26"/>
          <w:szCs w:val="26"/>
          <w:lang w:val="lv-LV"/>
        </w:rPr>
      </w:pPr>
      <w:r w:rsidRPr="00044A50">
        <w:rPr>
          <w:sz w:val="26"/>
          <w:szCs w:val="26"/>
          <w:lang w:val="lv-LV"/>
        </w:rPr>
        <w:t>8.</w:t>
      </w:r>
      <w:r w:rsidRPr="00044A50">
        <w:rPr>
          <w:sz w:val="26"/>
          <w:szCs w:val="26"/>
          <w:lang w:val="lv-LV"/>
        </w:rPr>
        <w:tab/>
        <w:t xml:space="preserve">Konkursā piedalās Rīgas </w:t>
      </w:r>
      <w:r w:rsidRPr="00044A50">
        <w:rPr>
          <w:sz w:val="26"/>
          <w:szCs w:val="26"/>
          <w:lang w:val="lv-LV"/>
        </w:rPr>
        <w:t>valstspilsētas</w:t>
      </w:r>
      <w:r w:rsidRPr="00044A50">
        <w:rPr>
          <w:sz w:val="26"/>
          <w:szCs w:val="26"/>
          <w:lang w:val="lv-LV"/>
        </w:rPr>
        <w:t xml:space="preserve"> pašvaldības vispārējās un interešu izglītības iestāžu (turpmāk – Iestādes) folkloras kopu un kapelu dalībnieki, kā arī folkloras interesenti līdz 2</w:t>
      </w:r>
      <w:r>
        <w:rPr>
          <w:sz w:val="26"/>
          <w:szCs w:val="26"/>
          <w:lang w:val="lv-LV"/>
        </w:rPr>
        <w:t>3</w:t>
      </w:r>
      <w:r w:rsidRPr="00044A50">
        <w:rPr>
          <w:sz w:val="26"/>
          <w:szCs w:val="26"/>
          <w:lang w:val="lv-LV"/>
        </w:rPr>
        <w:t xml:space="preserve"> gadu vecumam individuāli vai grupā (turpmāk – Dalībnieki).</w:t>
      </w:r>
    </w:p>
    <w:p w:rsidR="00D75617" w:rsidRPr="00044A50" w:rsidP="00D75617" w14:paraId="47A57D04" w14:textId="77777777">
      <w:pPr>
        <w:ind w:firstLine="720"/>
        <w:jc w:val="both"/>
        <w:rPr>
          <w:sz w:val="26"/>
          <w:szCs w:val="26"/>
          <w:lang w:val="lv-LV"/>
        </w:rPr>
      </w:pPr>
    </w:p>
    <w:p w:rsidR="00D75617" w:rsidRPr="00044A50" w:rsidP="00D75617" w14:paraId="32B9E5E3" w14:textId="77777777">
      <w:pPr>
        <w:tabs>
          <w:tab w:val="left" w:pos="993"/>
        </w:tabs>
        <w:ind w:firstLine="720"/>
        <w:jc w:val="both"/>
        <w:rPr>
          <w:sz w:val="26"/>
          <w:szCs w:val="26"/>
          <w:lang w:val="lv-LV"/>
        </w:rPr>
      </w:pPr>
      <w:r w:rsidRPr="00044A50">
        <w:rPr>
          <w:sz w:val="26"/>
          <w:szCs w:val="26"/>
          <w:lang w:val="lv-LV"/>
        </w:rPr>
        <w:t>9.</w:t>
      </w:r>
      <w:r w:rsidRPr="00044A50">
        <w:rPr>
          <w:sz w:val="26"/>
          <w:szCs w:val="26"/>
          <w:lang w:val="lv-LV"/>
        </w:rPr>
        <w:tab/>
        <w:t>Dalībnieku vecuma grupas:</w:t>
      </w:r>
    </w:p>
    <w:p w:rsidR="00D75617" w:rsidRPr="00044A50" w:rsidP="00D75617" w14:paraId="20B5015F" w14:textId="77777777">
      <w:pPr>
        <w:tabs>
          <w:tab w:val="left" w:pos="1134"/>
        </w:tabs>
        <w:ind w:firstLine="720"/>
        <w:jc w:val="both"/>
        <w:rPr>
          <w:sz w:val="26"/>
          <w:szCs w:val="26"/>
          <w:lang w:val="lv-LV"/>
        </w:rPr>
      </w:pPr>
      <w:r w:rsidRPr="00044A50">
        <w:rPr>
          <w:sz w:val="26"/>
          <w:szCs w:val="26"/>
          <w:lang w:val="lv-LV"/>
        </w:rPr>
        <w:t>9.1.</w:t>
      </w:r>
      <w:r w:rsidRPr="00044A50">
        <w:rPr>
          <w:sz w:val="26"/>
          <w:szCs w:val="26"/>
          <w:lang w:val="lv-LV"/>
        </w:rPr>
        <w:tab/>
        <w:t>jaunākā grupa (līdz 11 gadiem);</w:t>
      </w:r>
    </w:p>
    <w:p w:rsidR="00D75617" w:rsidRPr="00044A50" w:rsidP="00D75617" w14:paraId="5B024D10" w14:textId="77777777">
      <w:pPr>
        <w:tabs>
          <w:tab w:val="left" w:pos="1134"/>
        </w:tabs>
        <w:ind w:firstLine="720"/>
        <w:jc w:val="both"/>
        <w:rPr>
          <w:sz w:val="26"/>
          <w:szCs w:val="26"/>
          <w:lang w:val="lv-LV"/>
        </w:rPr>
      </w:pPr>
      <w:r w:rsidRPr="00044A50">
        <w:rPr>
          <w:sz w:val="26"/>
          <w:szCs w:val="26"/>
          <w:lang w:val="lv-LV"/>
        </w:rPr>
        <w:t>9.2.</w:t>
      </w:r>
      <w:r w:rsidRPr="00044A50">
        <w:rPr>
          <w:sz w:val="26"/>
          <w:szCs w:val="26"/>
          <w:lang w:val="lv-LV"/>
        </w:rPr>
        <w:tab/>
        <w:t xml:space="preserve">vidējā grupa (12 </w:t>
      </w:r>
      <w:r>
        <w:rPr>
          <w:sz w:val="26"/>
          <w:szCs w:val="26"/>
          <w:lang w:val="lv-LV"/>
        </w:rPr>
        <w:t>–</w:t>
      </w:r>
      <w:r w:rsidRPr="00044A50">
        <w:rPr>
          <w:sz w:val="26"/>
          <w:szCs w:val="26"/>
          <w:lang w:val="lv-LV"/>
        </w:rPr>
        <w:t xml:space="preserve"> 16 gadi);</w:t>
      </w:r>
    </w:p>
    <w:p w:rsidR="00D75617" w:rsidRPr="00044A50" w:rsidP="00D75617" w14:paraId="02533775" w14:textId="77777777">
      <w:pPr>
        <w:tabs>
          <w:tab w:val="left" w:pos="1134"/>
        </w:tabs>
        <w:ind w:firstLine="720"/>
        <w:jc w:val="both"/>
        <w:rPr>
          <w:sz w:val="26"/>
          <w:szCs w:val="26"/>
          <w:lang w:val="lv-LV"/>
        </w:rPr>
      </w:pPr>
      <w:r w:rsidRPr="00044A50">
        <w:rPr>
          <w:sz w:val="26"/>
          <w:szCs w:val="26"/>
          <w:lang w:val="lv-LV"/>
        </w:rPr>
        <w:t>9.3.</w:t>
      </w:r>
      <w:r w:rsidRPr="00044A50">
        <w:rPr>
          <w:sz w:val="26"/>
          <w:szCs w:val="26"/>
          <w:lang w:val="lv-LV"/>
        </w:rPr>
        <w:tab/>
        <w:t xml:space="preserve">vecākā grupa (17 </w:t>
      </w:r>
      <w:r>
        <w:rPr>
          <w:sz w:val="26"/>
          <w:szCs w:val="26"/>
          <w:lang w:val="lv-LV"/>
        </w:rPr>
        <w:t>–</w:t>
      </w:r>
      <w:r w:rsidRPr="00044A50">
        <w:rPr>
          <w:sz w:val="26"/>
          <w:szCs w:val="26"/>
          <w:lang w:val="lv-LV"/>
        </w:rPr>
        <w:t xml:space="preserve"> 2</w:t>
      </w:r>
      <w:r>
        <w:rPr>
          <w:sz w:val="26"/>
          <w:szCs w:val="26"/>
          <w:lang w:val="lv-LV"/>
        </w:rPr>
        <w:t>3</w:t>
      </w:r>
      <w:r w:rsidRPr="00044A50">
        <w:rPr>
          <w:sz w:val="26"/>
          <w:szCs w:val="26"/>
          <w:lang w:val="lv-LV"/>
        </w:rPr>
        <w:t xml:space="preserve"> gad</w:t>
      </w:r>
      <w:r>
        <w:rPr>
          <w:sz w:val="26"/>
          <w:szCs w:val="26"/>
          <w:lang w:val="lv-LV"/>
        </w:rPr>
        <w:t>i</w:t>
      </w:r>
      <w:r w:rsidRPr="00044A50">
        <w:rPr>
          <w:sz w:val="26"/>
          <w:szCs w:val="26"/>
          <w:lang w:val="lv-LV"/>
        </w:rPr>
        <w:t>).</w:t>
      </w:r>
    </w:p>
    <w:p w:rsidR="00D75617" w:rsidRPr="00044A50" w:rsidP="00D75617" w14:paraId="4D833269" w14:textId="77777777">
      <w:pPr>
        <w:ind w:firstLine="720"/>
        <w:jc w:val="both"/>
        <w:rPr>
          <w:sz w:val="26"/>
          <w:szCs w:val="26"/>
          <w:lang w:val="lv-LV"/>
        </w:rPr>
      </w:pPr>
    </w:p>
    <w:p w:rsidR="00D75617" w:rsidRPr="00D75617" w:rsidP="00D75617" w14:paraId="34024D10" w14:textId="0353F245">
      <w:pPr>
        <w:tabs>
          <w:tab w:val="left" w:pos="1134"/>
        </w:tabs>
        <w:ind w:firstLine="720"/>
        <w:jc w:val="both"/>
        <w:rPr>
          <w:sz w:val="26"/>
          <w:szCs w:val="26"/>
          <w:lang w:val="lv-LV"/>
        </w:rPr>
      </w:pPr>
      <w:r w:rsidRPr="00044A50">
        <w:rPr>
          <w:sz w:val="26"/>
          <w:szCs w:val="26"/>
          <w:lang w:val="lv-LV"/>
        </w:rPr>
        <w:t>10.</w:t>
      </w:r>
      <w:r w:rsidRPr="00044A50">
        <w:rPr>
          <w:sz w:val="26"/>
          <w:szCs w:val="26"/>
          <w:lang w:val="lv-LV"/>
        </w:rPr>
        <w:tab/>
      </w:r>
      <w:r w:rsidRPr="00BB44B0" w:rsidR="003C206F">
        <w:rPr>
          <w:sz w:val="26"/>
          <w:szCs w:val="26"/>
          <w:lang w:val="lv-LV"/>
        </w:rPr>
        <w:t>Iestādes folkloras kop</w:t>
      </w:r>
      <w:r w:rsidR="003C206F">
        <w:rPr>
          <w:sz w:val="26"/>
          <w:szCs w:val="26"/>
          <w:lang w:val="lv-LV"/>
        </w:rPr>
        <w:t>as</w:t>
      </w:r>
      <w:r w:rsidR="003732AF">
        <w:rPr>
          <w:sz w:val="26"/>
          <w:szCs w:val="26"/>
          <w:lang w:val="lv-LV"/>
        </w:rPr>
        <w:t>/</w:t>
      </w:r>
      <w:r w:rsidRPr="00044A50" w:rsidR="003C206F">
        <w:rPr>
          <w:sz w:val="26"/>
          <w:szCs w:val="26"/>
          <w:lang w:val="lv-LV"/>
        </w:rPr>
        <w:t>kapel</w:t>
      </w:r>
      <w:r w:rsidR="003C206F">
        <w:rPr>
          <w:sz w:val="26"/>
          <w:szCs w:val="26"/>
          <w:lang w:val="lv-LV"/>
        </w:rPr>
        <w:t>as</w:t>
      </w:r>
      <w:r w:rsidRPr="00044A50" w:rsidR="003C206F">
        <w:rPr>
          <w:sz w:val="26"/>
          <w:szCs w:val="26"/>
          <w:lang w:val="lv-LV"/>
        </w:rPr>
        <w:t xml:space="preserve"> </w:t>
      </w:r>
      <w:r w:rsidR="003C206F">
        <w:rPr>
          <w:sz w:val="26"/>
          <w:szCs w:val="26"/>
          <w:lang w:val="lv-LV"/>
        </w:rPr>
        <w:t xml:space="preserve">pedagogs vai </w:t>
      </w:r>
      <w:r w:rsidR="003732AF">
        <w:rPr>
          <w:sz w:val="26"/>
          <w:szCs w:val="26"/>
          <w:lang w:val="lv-LV"/>
        </w:rPr>
        <w:t>folkloras</w:t>
      </w:r>
      <w:r w:rsidRPr="006E490B" w:rsidR="003C206F">
        <w:rPr>
          <w:sz w:val="26"/>
          <w:szCs w:val="26"/>
          <w:lang w:val="lv-LV"/>
        </w:rPr>
        <w:t xml:space="preserve"> interesent</w:t>
      </w:r>
      <w:r w:rsidR="003C206F">
        <w:rPr>
          <w:sz w:val="26"/>
          <w:szCs w:val="26"/>
          <w:lang w:val="lv-LV"/>
        </w:rPr>
        <w:t>s</w:t>
      </w:r>
      <w:r w:rsidRPr="006E490B" w:rsidR="003C206F">
        <w:rPr>
          <w:sz w:val="26"/>
          <w:szCs w:val="26"/>
          <w:lang w:val="lv-LV"/>
        </w:rPr>
        <w:t xml:space="preserve"> </w:t>
      </w:r>
      <w:r w:rsidR="003C206F">
        <w:rPr>
          <w:sz w:val="26"/>
          <w:szCs w:val="26"/>
          <w:lang w:val="lv-LV"/>
        </w:rPr>
        <w:t>p</w:t>
      </w:r>
      <w:r w:rsidRPr="00A61E29" w:rsidR="003C206F">
        <w:rPr>
          <w:sz w:val="26"/>
          <w:szCs w:val="26"/>
          <w:lang w:val="lv-LV"/>
        </w:rPr>
        <w:t>ieteikumu</w:t>
      </w:r>
      <w:r>
        <w:rPr>
          <w:sz w:val="26"/>
          <w:szCs w:val="26"/>
          <w:lang w:val="lv-LV"/>
        </w:rPr>
        <w:t xml:space="preserve"> dalībai </w:t>
      </w:r>
      <w:r w:rsidRPr="00044A50">
        <w:rPr>
          <w:sz w:val="26"/>
          <w:szCs w:val="26"/>
          <w:lang w:val="lv-LV"/>
        </w:rPr>
        <w:t>Konkurs</w:t>
      </w:r>
      <w:r>
        <w:rPr>
          <w:sz w:val="26"/>
          <w:szCs w:val="26"/>
          <w:lang w:val="lv-LV"/>
        </w:rPr>
        <w:t>ā iesniedz</w:t>
      </w:r>
      <w:r w:rsidRPr="00044A50">
        <w:rPr>
          <w:sz w:val="26"/>
          <w:szCs w:val="26"/>
          <w:lang w:val="lv-LV"/>
        </w:rPr>
        <w:t xml:space="preserve"> līdz 202</w:t>
      </w:r>
      <w:r>
        <w:rPr>
          <w:sz w:val="26"/>
          <w:szCs w:val="26"/>
          <w:lang w:val="lv-LV"/>
        </w:rPr>
        <w:t>6</w:t>
      </w:r>
      <w:r w:rsidRPr="00044A50">
        <w:rPr>
          <w:sz w:val="26"/>
          <w:szCs w:val="26"/>
          <w:lang w:val="lv-LV"/>
        </w:rPr>
        <w:t xml:space="preserve">.gada </w:t>
      </w:r>
      <w:r w:rsidR="00350B8B">
        <w:rPr>
          <w:sz w:val="26"/>
          <w:szCs w:val="26"/>
          <w:lang w:val="lv-LV"/>
        </w:rPr>
        <w:t>7</w:t>
      </w:r>
      <w:r>
        <w:rPr>
          <w:sz w:val="26"/>
          <w:szCs w:val="26"/>
          <w:lang w:val="lv-LV"/>
        </w:rPr>
        <w:t>.aprīlim</w:t>
      </w:r>
      <w:r w:rsidRPr="00044A50">
        <w:rPr>
          <w:sz w:val="26"/>
          <w:szCs w:val="26"/>
          <w:lang w:val="lv-LV"/>
        </w:rPr>
        <w:t xml:space="preserve"> </w:t>
      </w:r>
      <w:r>
        <w:rPr>
          <w:sz w:val="26"/>
          <w:szCs w:val="26"/>
          <w:lang w:val="lv-LV"/>
        </w:rPr>
        <w:t xml:space="preserve">(ieskaitot), aizpildot tiešsaistes anketu </w:t>
      </w:r>
      <w:hyperlink r:id="rId6" w:history="1">
        <w:r w:rsidRPr="00D75617">
          <w:rPr>
            <w:rStyle w:val="Hyperlink"/>
            <w:sz w:val="26"/>
            <w:szCs w:val="26"/>
            <w:lang w:val="lv-LV"/>
          </w:rPr>
          <w:t>https://ej.uz/vbnyj</w:t>
        </w:r>
      </w:hyperlink>
      <w:r w:rsidRPr="00350B8B" w:rsidR="00350B8B">
        <w:rPr>
          <w:sz w:val="6"/>
          <w:szCs w:val="6"/>
          <w:lang w:val="lv-LV"/>
        </w:rPr>
        <w:t xml:space="preserve"> </w:t>
      </w:r>
      <w:r w:rsidR="00350B8B">
        <w:rPr>
          <w:sz w:val="26"/>
          <w:szCs w:val="26"/>
          <w:lang w:val="lv-LV"/>
        </w:rPr>
        <w:t>.</w:t>
      </w:r>
    </w:p>
    <w:p w:rsidR="00D75617" w:rsidRPr="00044A50" w:rsidP="00D75617" w14:paraId="36EFE29F" w14:textId="77777777">
      <w:pPr>
        <w:ind w:firstLine="720"/>
        <w:jc w:val="both"/>
        <w:rPr>
          <w:sz w:val="26"/>
          <w:szCs w:val="26"/>
          <w:lang w:val="lv-LV"/>
        </w:rPr>
      </w:pPr>
    </w:p>
    <w:p w:rsidR="00D75617" w:rsidRPr="00044A50" w:rsidP="00D75617" w14:paraId="2BD5C26F" w14:textId="77777777">
      <w:pPr>
        <w:tabs>
          <w:tab w:val="left" w:pos="1134"/>
        </w:tabs>
        <w:ind w:firstLine="720"/>
        <w:jc w:val="both"/>
        <w:rPr>
          <w:sz w:val="26"/>
          <w:szCs w:val="26"/>
          <w:lang w:val="lv-LV"/>
        </w:rPr>
      </w:pPr>
      <w:r w:rsidRPr="00044A50">
        <w:rPr>
          <w:sz w:val="26"/>
          <w:szCs w:val="26"/>
          <w:lang w:val="lv-LV"/>
        </w:rPr>
        <w:t>11.</w:t>
      </w:r>
      <w:r w:rsidRPr="00044A50">
        <w:rPr>
          <w:sz w:val="26"/>
          <w:szCs w:val="26"/>
          <w:lang w:val="lv-LV"/>
        </w:rPr>
        <w:tab/>
        <w:t>Konkursa priekšnesumu veidi:</w:t>
      </w:r>
    </w:p>
    <w:p w:rsidR="00D75617" w:rsidRPr="00044A50" w:rsidP="00D75617" w14:paraId="4290D98A" w14:textId="77777777">
      <w:pPr>
        <w:tabs>
          <w:tab w:val="left" w:pos="1276"/>
        </w:tabs>
        <w:ind w:firstLine="720"/>
        <w:jc w:val="both"/>
        <w:rPr>
          <w:sz w:val="26"/>
          <w:szCs w:val="26"/>
          <w:lang w:val="lv-LV"/>
        </w:rPr>
      </w:pPr>
      <w:r w:rsidRPr="00044A50">
        <w:rPr>
          <w:sz w:val="26"/>
          <w:szCs w:val="26"/>
          <w:lang w:val="lv-LV"/>
        </w:rPr>
        <w:t>11.1.</w:t>
      </w:r>
      <w:r w:rsidRPr="00044A50">
        <w:rPr>
          <w:sz w:val="26"/>
          <w:szCs w:val="26"/>
          <w:lang w:val="lv-LV"/>
        </w:rPr>
        <w:tab/>
        <w:t>individuāls priekšnesums;</w:t>
      </w:r>
    </w:p>
    <w:p w:rsidR="00D75617" w:rsidRPr="00044A50" w:rsidP="00D75617" w14:paraId="49F66C55" w14:textId="77777777">
      <w:pPr>
        <w:tabs>
          <w:tab w:val="left" w:pos="1276"/>
        </w:tabs>
        <w:ind w:firstLine="720"/>
        <w:jc w:val="both"/>
        <w:rPr>
          <w:sz w:val="26"/>
          <w:szCs w:val="26"/>
          <w:lang w:val="lv-LV"/>
        </w:rPr>
      </w:pPr>
      <w:r w:rsidRPr="00044A50">
        <w:rPr>
          <w:sz w:val="26"/>
          <w:szCs w:val="26"/>
          <w:lang w:val="lv-LV"/>
        </w:rPr>
        <w:t>11.2.</w:t>
      </w:r>
      <w:r w:rsidRPr="00044A50">
        <w:rPr>
          <w:sz w:val="26"/>
          <w:szCs w:val="26"/>
          <w:lang w:val="lv-LV"/>
        </w:rPr>
        <w:tab/>
        <w:t>instrumentāli dueti;</w:t>
      </w:r>
    </w:p>
    <w:p w:rsidR="00D75617" w:rsidRPr="00044A50" w:rsidP="00D75617" w14:paraId="0DA6D39F" w14:textId="156B0B98">
      <w:pPr>
        <w:tabs>
          <w:tab w:val="left" w:pos="1276"/>
        </w:tabs>
        <w:ind w:firstLine="720"/>
        <w:jc w:val="both"/>
        <w:rPr>
          <w:sz w:val="26"/>
          <w:szCs w:val="26"/>
          <w:lang w:val="lv-LV"/>
        </w:rPr>
      </w:pPr>
      <w:r w:rsidRPr="00044A50">
        <w:rPr>
          <w:sz w:val="26"/>
          <w:szCs w:val="26"/>
          <w:lang w:val="lv-LV"/>
        </w:rPr>
        <w:t>11.3.</w:t>
      </w:r>
      <w:r w:rsidRPr="00044A50">
        <w:rPr>
          <w:sz w:val="26"/>
          <w:szCs w:val="26"/>
          <w:lang w:val="lv-LV"/>
        </w:rPr>
        <w:tab/>
        <w:t xml:space="preserve">dažādu </w:t>
      </w:r>
      <w:r>
        <w:rPr>
          <w:sz w:val="26"/>
          <w:szCs w:val="26"/>
          <w:lang w:val="lv-LV"/>
        </w:rPr>
        <w:t xml:space="preserve">vēsturisko </w:t>
      </w:r>
      <w:r w:rsidRPr="00044A50">
        <w:rPr>
          <w:sz w:val="26"/>
          <w:szCs w:val="26"/>
          <w:lang w:val="lv-LV"/>
        </w:rPr>
        <w:t>sastāvu kapelas (3</w:t>
      </w:r>
      <w:r w:rsidR="009C7E8F">
        <w:rPr>
          <w:sz w:val="26"/>
          <w:szCs w:val="26"/>
          <w:lang w:val="lv-LV"/>
        </w:rPr>
        <w:t xml:space="preserve"> </w:t>
      </w:r>
      <w:r w:rsidR="009C7E8F">
        <w:rPr>
          <w:sz w:val="26"/>
          <w:szCs w:val="26"/>
          <w:lang w:val="lv-LV"/>
        </w:rPr>
        <w:t>–</w:t>
      </w:r>
      <w:r w:rsidR="009C7E8F">
        <w:rPr>
          <w:sz w:val="26"/>
          <w:szCs w:val="26"/>
          <w:lang w:val="lv-LV"/>
        </w:rPr>
        <w:t xml:space="preserve"> </w:t>
      </w:r>
      <w:r w:rsidRPr="00044A50">
        <w:rPr>
          <w:sz w:val="26"/>
          <w:szCs w:val="26"/>
          <w:lang w:val="lv-LV"/>
        </w:rPr>
        <w:t>9 dalībnieki). Kapelā var piedalīties dažāda vecuma Dalībnieki. Piederību kādai no nolikuma 9.punktā minētajām vecuma grupām nosaka pēc Dalībnieku vecuma pārsvara principa.</w:t>
      </w:r>
    </w:p>
    <w:p w:rsidR="00D75617" w:rsidRPr="00044A50" w:rsidP="00D75617" w14:paraId="54112CF6" w14:textId="77777777">
      <w:pPr>
        <w:ind w:firstLine="720"/>
        <w:jc w:val="both"/>
        <w:rPr>
          <w:sz w:val="26"/>
          <w:szCs w:val="26"/>
          <w:lang w:val="lv-LV"/>
        </w:rPr>
      </w:pPr>
    </w:p>
    <w:p w:rsidR="00D75617" w:rsidRPr="00044A50" w:rsidP="00D75617" w14:paraId="31F6CE08" w14:textId="77777777">
      <w:pPr>
        <w:tabs>
          <w:tab w:val="left" w:pos="1134"/>
        </w:tabs>
        <w:ind w:firstLine="720"/>
        <w:jc w:val="both"/>
        <w:rPr>
          <w:sz w:val="26"/>
          <w:szCs w:val="26"/>
          <w:lang w:val="lv-LV"/>
        </w:rPr>
      </w:pPr>
      <w:r w:rsidRPr="00044A50">
        <w:rPr>
          <w:sz w:val="26"/>
          <w:szCs w:val="26"/>
          <w:lang w:val="lv-LV"/>
        </w:rPr>
        <w:t>12.</w:t>
      </w:r>
      <w:r w:rsidRPr="00044A50">
        <w:rPr>
          <w:sz w:val="26"/>
          <w:szCs w:val="26"/>
          <w:lang w:val="lv-LV"/>
        </w:rPr>
        <w:tab/>
        <w:t xml:space="preserve">Katrs Dalībnieks vai kapela Konkursam sagatavo divus skaņdarbus – vienu tradicionālu, otru – </w:t>
      </w:r>
      <w:r>
        <w:rPr>
          <w:sz w:val="26"/>
          <w:szCs w:val="26"/>
          <w:lang w:val="lv-LV"/>
        </w:rPr>
        <w:t xml:space="preserve">vai nu tradicionālu, vai paša veidotu </w:t>
      </w:r>
      <w:r w:rsidRPr="00044A50">
        <w:rPr>
          <w:sz w:val="26"/>
          <w:szCs w:val="26"/>
          <w:lang w:val="lv-LV"/>
        </w:rPr>
        <w:t>tradīcijās balstītu interpretāciju. Priekšnesuma kopējais ilgums ir trīs līdz sešas minūtes.</w:t>
      </w:r>
    </w:p>
    <w:p w:rsidR="00D75617" w:rsidRPr="00044A50" w:rsidP="00D75617" w14:paraId="644ADBA0" w14:textId="77777777">
      <w:pPr>
        <w:ind w:firstLine="720"/>
        <w:jc w:val="both"/>
        <w:rPr>
          <w:sz w:val="26"/>
          <w:szCs w:val="26"/>
          <w:lang w:val="lv-LV"/>
        </w:rPr>
      </w:pPr>
    </w:p>
    <w:p w:rsidR="00D75617" w:rsidRPr="00044A50" w:rsidP="00D75617" w14:paraId="26D87759" w14:textId="77777777">
      <w:pPr>
        <w:tabs>
          <w:tab w:val="left" w:pos="1134"/>
        </w:tabs>
        <w:ind w:firstLine="720"/>
        <w:jc w:val="both"/>
        <w:rPr>
          <w:sz w:val="26"/>
          <w:szCs w:val="26"/>
          <w:lang w:val="lv-LV"/>
        </w:rPr>
      </w:pPr>
      <w:r w:rsidRPr="00044A50">
        <w:rPr>
          <w:sz w:val="26"/>
          <w:szCs w:val="26"/>
          <w:lang w:val="lv-LV"/>
        </w:rPr>
        <w:t>13.</w:t>
      </w:r>
      <w:r w:rsidRPr="00044A50">
        <w:rPr>
          <w:sz w:val="26"/>
          <w:szCs w:val="26"/>
          <w:lang w:val="lv-LV"/>
        </w:rPr>
        <w:tab/>
        <w:t>Par tradicionālu skaņdarbu uzskatāms tāds, kas iemācīts no kāda lauku muzikanta, apgūts no autentiska mūzikas ieraksta vai nošu pieraksta. Drīkst izmantot arī tādu muzikantu paraugus vai ierakstus, kurus sabiedrībā uzskata par tradicionālo muzicēšanu apguvušiem.</w:t>
      </w:r>
    </w:p>
    <w:p w:rsidR="00D75617" w:rsidRPr="00044A50" w:rsidP="00D75617" w14:paraId="59674C39" w14:textId="77777777">
      <w:pPr>
        <w:ind w:firstLine="720"/>
        <w:jc w:val="both"/>
        <w:rPr>
          <w:sz w:val="26"/>
          <w:szCs w:val="26"/>
          <w:lang w:val="lv-LV"/>
        </w:rPr>
      </w:pPr>
    </w:p>
    <w:p w:rsidR="00D75617" w:rsidRPr="00044A50" w:rsidP="00D75617" w14:paraId="6AE41E11" w14:textId="77777777">
      <w:pPr>
        <w:tabs>
          <w:tab w:val="left" w:pos="1134"/>
        </w:tabs>
        <w:ind w:firstLine="720"/>
        <w:jc w:val="both"/>
        <w:rPr>
          <w:sz w:val="26"/>
          <w:szCs w:val="26"/>
          <w:lang w:val="lv-LV"/>
        </w:rPr>
      </w:pPr>
      <w:r w:rsidRPr="00044A50">
        <w:rPr>
          <w:sz w:val="26"/>
          <w:szCs w:val="26"/>
          <w:lang w:val="lv-LV"/>
        </w:rPr>
        <w:t>14.</w:t>
      </w:r>
      <w:r w:rsidRPr="00044A50">
        <w:rPr>
          <w:sz w:val="26"/>
          <w:szCs w:val="26"/>
          <w:lang w:val="lv-LV"/>
        </w:rPr>
        <w:tab/>
        <w:t>Par paša veidotu skaņdarbu uzskatāms dziesmas vai danča aranžējums, vai arī sava kompozīcija, kas ieturēta tradicionālās muzicēšanas formās un parāda, ka izpildītājs pārzin tradicionālā instrumenta spēles paņēmienus.</w:t>
      </w:r>
    </w:p>
    <w:p w:rsidR="00D75617" w:rsidRPr="00044A50" w:rsidP="00D75617" w14:paraId="4C625994" w14:textId="77777777">
      <w:pPr>
        <w:ind w:firstLine="720"/>
        <w:jc w:val="both"/>
        <w:rPr>
          <w:sz w:val="26"/>
          <w:szCs w:val="26"/>
          <w:lang w:val="lv-LV"/>
        </w:rPr>
      </w:pPr>
    </w:p>
    <w:p w:rsidR="00D75617" w:rsidRPr="00044A50" w:rsidP="00D75617" w14:paraId="74134FB7" w14:textId="77777777">
      <w:pPr>
        <w:tabs>
          <w:tab w:val="left" w:pos="1134"/>
        </w:tabs>
        <w:ind w:firstLine="720"/>
        <w:jc w:val="both"/>
        <w:rPr>
          <w:sz w:val="26"/>
          <w:szCs w:val="26"/>
          <w:lang w:val="lv-LV"/>
        </w:rPr>
      </w:pPr>
      <w:r w:rsidRPr="00044A50">
        <w:rPr>
          <w:sz w:val="26"/>
          <w:szCs w:val="26"/>
          <w:lang w:val="lv-LV"/>
        </w:rPr>
        <w:t>15.</w:t>
      </w:r>
      <w:r w:rsidRPr="00044A50">
        <w:rPr>
          <w:sz w:val="26"/>
          <w:szCs w:val="26"/>
          <w:lang w:val="lv-LV"/>
        </w:rPr>
        <w:tab/>
        <w:t>Kā otro priekšnesumu Dalībnieks drīkst spēlēt arī tradicionālu skaņdarbu, ja viņa prasmes un zināšanas tradicionālajā muzicēšanā nav improvizācijas iespēju līmenī.</w:t>
      </w:r>
    </w:p>
    <w:p w:rsidR="00D75617" w:rsidRPr="00044A50" w:rsidP="00D75617" w14:paraId="23E60E3A" w14:textId="77777777">
      <w:pPr>
        <w:ind w:firstLine="720"/>
        <w:jc w:val="both"/>
        <w:rPr>
          <w:sz w:val="26"/>
          <w:szCs w:val="26"/>
          <w:lang w:val="lv-LV"/>
        </w:rPr>
      </w:pPr>
    </w:p>
    <w:p w:rsidR="00D75617" w:rsidRPr="00044A50" w:rsidP="00D75617" w14:paraId="4BBC8C87" w14:textId="46A87A72">
      <w:pPr>
        <w:tabs>
          <w:tab w:val="left" w:pos="1134"/>
        </w:tabs>
        <w:ind w:firstLine="720"/>
        <w:jc w:val="both"/>
        <w:rPr>
          <w:sz w:val="26"/>
          <w:szCs w:val="26"/>
          <w:lang w:val="lv-LV"/>
        </w:rPr>
      </w:pPr>
      <w:r w:rsidRPr="00044A50">
        <w:rPr>
          <w:sz w:val="26"/>
          <w:szCs w:val="26"/>
          <w:lang w:val="lv-LV"/>
        </w:rPr>
        <w:t>16.</w:t>
      </w:r>
      <w:r w:rsidRPr="00044A50">
        <w:rPr>
          <w:sz w:val="26"/>
          <w:szCs w:val="26"/>
          <w:lang w:val="lv-LV"/>
        </w:rPr>
        <w:tab/>
        <w:t>Dalībnieks savā priekšnesumā drīkst spēlēt arī vairākus tautas mūzikas instrumentus, bet priekšnesumam jābūt dabiskam. Muzicēšanas prasmes var demonstrēt atbilstoši savām spējām izmantojot arī citus mūzikas instrumentus (piemēram, blokflauta, ārpus Latvijas būvētas dūdas, dažādi ritma instrumenti).</w:t>
      </w:r>
    </w:p>
    <w:p w:rsidR="00D75617" w:rsidRPr="00044A50" w:rsidP="00D75617" w14:paraId="1B67FF7F" w14:textId="77777777">
      <w:pPr>
        <w:ind w:firstLine="720"/>
        <w:jc w:val="both"/>
        <w:rPr>
          <w:sz w:val="26"/>
          <w:szCs w:val="26"/>
          <w:lang w:val="lv-LV"/>
        </w:rPr>
      </w:pPr>
    </w:p>
    <w:p w:rsidR="00D75617" w:rsidRPr="00044A50" w:rsidP="00D75617" w14:paraId="7FC1668D" w14:textId="77777777">
      <w:pPr>
        <w:tabs>
          <w:tab w:val="left" w:pos="1134"/>
        </w:tabs>
        <w:ind w:firstLine="720"/>
        <w:jc w:val="both"/>
        <w:rPr>
          <w:sz w:val="26"/>
          <w:szCs w:val="26"/>
          <w:lang w:val="lv-LV"/>
        </w:rPr>
      </w:pPr>
      <w:r w:rsidRPr="00044A50">
        <w:rPr>
          <w:sz w:val="26"/>
          <w:szCs w:val="26"/>
          <w:lang w:val="lv-LV"/>
        </w:rPr>
        <w:t>17.</w:t>
      </w:r>
      <w:r w:rsidRPr="00044A50">
        <w:rPr>
          <w:sz w:val="26"/>
          <w:szCs w:val="26"/>
          <w:lang w:val="lv-LV"/>
        </w:rPr>
        <w:tab/>
        <w:t>Dalībnieks vai Dalībnieks no dueta/kapelas pirms priekšnesuma sniedz īsu mutisku stāstījumu par sevi/duetu/kapelu, nosaucot vārdu(-</w:t>
      </w:r>
      <w:r w:rsidRPr="00044A50">
        <w:rPr>
          <w:sz w:val="26"/>
          <w:szCs w:val="26"/>
          <w:lang w:val="lv-LV"/>
        </w:rPr>
        <w:t>us</w:t>
      </w:r>
      <w:r w:rsidRPr="00044A50">
        <w:rPr>
          <w:sz w:val="26"/>
          <w:szCs w:val="26"/>
          <w:lang w:val="lv-LV"/>
        </w:rPr>
        <w:t>), uzvārdu(-</w:t>
      </w:r>
      <w:r w:rsidRPr="00044A50">
        <w:rPr>
          <w:sz w:val="26"/>
          <w:szCs w:val="26"/>
          <w:lang w:val="lv-LV"/>
        </w:rPr>
        <w:t>us</w:t>
      </w:r>
      <w:r w:rsidRPr="00044A50">
        <w:rPr>
          <w:sz w:val="26"/>
          <w:szCs w:val="26"/>
          <w:lang w:val="lv-LV"/>
        </w:rPr>
        <w:t>), vecumu, Iestādi un folkloras kopu, kurā darbojas un īsi raksturo skaņdarbu izvēli.</w:t>
      </w:r>
    </w:p>
    <w:p w:rsidR="00D75617" w:rsidRPr="00044A50" w:rsidP="00D75617" w14:paraId="39883100" w14:textId="77777777">
      <w:pPr>
        <w:ind w:firstLine="720"/>
        <w:jc w:val="both"/>
        <w:rPr>
          <w:sz w:val="26"/>
          <w:szCs w:val="26"/>
          <w:lang w:val="lv-LV"/>
        </w:rPr>
      </w:pPr>
    </w:p>
    <w:p w:rsidR="00D75617" w:rsidRPr="00044A50" w:rsidP="00D75617" w14:paraId="38CC978E" w14:textId="77777777">
      <w:pPr>
        <w:tabs>
          <w:tab w:val="left" w:pos="1134"/>
        </w:tabs>
        <w:ind w:firstLine="720"/>
        <w:jc w:val="both"/>
        <w:rPr>
          <w:sz w:val="26"/>
          <w:szCs w:val="26"/>
          <w:lang w:val="lv-LV"/>
        </w:rPr>
      </w:pPr>
      <w:r w:rsidRPr="00044A50">
        <w:rPr>
          <w:sz w:val="26"/>
          <w:szCs w:val="26"/>
          <w:lang w:val="lv-LV"/>
        </w:rPr>
        <w:t>18.</w:t>
      </w:r>
      <w:r w:rsidRPr="00044A50">
        <w:rPr>
          <w:sz w:val="26"/>
          <w:szCs w:val="26"/>
          <w:lang w:val="lv-LV"/>
        </w:rPr>
        <w:tab/>
        <w:t>Priekšnesuma laikā Dalībnieki neizmanto nošu materiālu, pedagogi nediriģē un nemuzicē kopā ar Dalībniekiem.</w:t>
      </w:r>
    </w:p>
    <w:p w:rsidR="00D75617" w:rsidRPr="00044A50" w:rsidP="00D75617" w14:paraId="1BDEF22A" w14:textId="77777777">
      <w:pPr>
        <w:ind w:firstLine="720"/>
        <w:jc w:val="both"/>
        <w:rPr>
          <w:sz w:val="26"/>
          <w:szCs w:val="26"/>
          <w:lang w:val="lv-LV"/>
        </w:rPr>
      </w:pPr>
    </w:p>
    <w:p w:rsidR="00D75617" w:rsidRPr="00044A50" w:rsidP="00D75617" w14:paraId="52FCE4FC" w14:textId="77777777">
      <w:pPr>
        <w:tabs>
          <w:tab w:val="left" w:pos="1276"/>
        </w:tabs>
        <w:ind w:firstLine="720"/>
        <w:jc w:val="center"/>
        <w:rPr>
          <w:b/>
          <w:bCs/>
          <w:sz w:val="26"/>
          <w:szCs w:val="26"/>
          <w:lang w:val="lv-LV"/>
        </w:rPr>
      </w:pPr>
      <w:r w:rsidRPr="00044A50">
        <w:rPr>
          <w:b/>
          <w:bCs/>
          <w:sz w:val="26"/>
          <w:szCs w:val="26"/>
          <w:lang w:val="lv-LV"/>
        </w:rPr>
        <w:t>III.</w:t>
      </w:r>
      <w:r w:rsidRPr="00044A50">
        <w:rPr>
          <w:b/>
          <w:bCs/>
          <w:sz w:val="26"/>
          <w:szCs w:val="26"/>
          <w:lang w:val="lv-LV"/>
        </w:rPr>
        <w:tab/>
        <w:t>Konkursa vērtēšanas noteikumi un rezultātu paziņošana</w:t>
      </w:r>
    </w:p>
    <w:p w:rsidR="00D75617" w:rsidRPr="00044A50" w:rsidP="00D75617" w14:paraId="4AE98C6F" w14:textId="77777777">
      <w:pPr>
        <w:ind w:firstLine="720"/>
        <w:jc w:val="both"/>
        <w:rPr>
          <w:sz w:val="26"/>
          <w:szCs w:val="26"/>
          <w:lang w:val="lv-LV"/>
        </w:rPr>
      </w:pPr>
    </w:p>
    <w:p w:rsidR="00D75617" w:rsidRPr="00044A50" w:rsidP="00D75617" w14:paraId="7CBD65F2" w14:textId="4682A68A">
      <w:pPr>
        <w:tabs>
          <w:tab w:val="left" w:pos="1134"/>
        </w:tabs>
        <w:ind w:firstLine="720"/>
        <w:jc w:val="both"/>
        <w:rPr>
          <w:sz w:val="26"/>
          <w:szCs w:val="26"/>
          <w:lang w:val="lv-LV"/>
        </w:rPr>
      </w:pPr>
      <w:r w:rsidRPr="00044A50">
        <w:rPr>
          <w:sz w:val="26"/>
          <w:szCs w:val="26"/>
          <w:lang w:val="lv-LV"/>
        </w:rPr>
        <w:t>19.</w:t>
      </w:r>
      <w:r w:rsidRPr="00044A50">
        <w:rPr>
          <w:sz w:val="26"/>
          <w:szCs w:val="26"/>
          <w:lang w:val="lv-LV"/>
        </w:rPr>
        <w:tab/>
        <w:t xml:space="preserve">Dalībnieku sniegumu vērtē Rīgas bērnu un jauniešu centra “Laimīte” izveidota vērtēšanas komisija (turpmāk </w:t>
      </w:r>
      <w:r w:rsidR="009C7E8F">
        <w:rPr>
          <w:sz w:val="26"/>
          <w:szCs w:val="26"/>
          <w:lang w:val="lv-LV"/>
        </w:rPr>
        <w:t>–</w:t>
      </w:r>
      <w:r w:rsidRPr="00044A50">
        <w:rPr>
          <w:sz w:val="26"/>
          <w:szCs w:val="26"/>
          <w:lang w:val="lv-LV"/>
        </w:rPr>
        <w:t xml:space="preserve"> Komisija), saskaņā ar šādiem vērtēšanas kritērijiem:</w:t>
      </w:r>
    </w:p>
    <w:p w:rsidR="00D75617" w:rsidRPr="00044A50" w:rsidP="00D75617" w14:paraId="08FCFD23" w14:textId="77777777">
      <w:pPr>
        <w:tabs>
          <w:tab w:val="left" w:pos="1276"/>
        </w:tabs>
        <w:ind w:firstLine="720"/>
        <w:jc w:val="both"/>
        <w:rPr>
          <w:sz w:val="26"/>
          <w:szCs w:val="26"/>
          <w:lang w:val="lv-LV"/>
        </w:rPr>
      </w:pPr>
      <w:r w:rsidRPr="00044A50">
        <w:rPr>
          <w:sz w:val="26"/>
          <w:szCs w:val="26"/>
          <w:lang w:val="lv-LV"/>
        </w:rPr>
        <w:t>19.1.</w:t>
      </w:r>
      <w:r w:rsidRPr="00044A50">
        <w:rPr>
          <w:sz w:val="26"/>
          <w:szCs w:val="26"/>
          <w:lang w:val="lv-LV"/>
        </w:rPr>
        <w:tab/>
        <w:t>priekšnesuma muzikalitāte un mākslinieciskums, dažādu muzicēšanas paņēmienu novērtējums, Dalībnieka stāja priekšnesuma laikā, instrumenta turēšana, spēles tehnika – viens līdz desmit punkti;</w:t>
      </w:r>
    </w:p>
    <w:p w:rsidR="00D75617" w:rsidRPr="00044A50" w:rsidP="00D75617" w14:paraId="6C87E3E1" w14:textId="77777777">
      <w:pPr>
        <w:tabs>
          <w:tab w:val="left" w:pos="1276"/>
        </w:tabs>
        <w:ind w:firstLine="720"/>
        <w:jc w:val="both"/>
        <w:rPr>
          <w:sz w:val="26"/>
          <w:szCs w:val="26"/>
          <w:lang w:val="lv-LV"/>
        </w:rPr>
      </w:pPr>
      <w:r w:rsidRPr="00044A50">
        <w:rPr>
          <w:sz w:val="26"/>
          <w:szCs w:val="26"/>
          <w:lang w:val="lv-LV"/>
        </w:rPr>
        <w:t>19.2.</w:t>
      </w:r>
      <w:r w:rsidRPr="00044A50">
        <w:rPr>
          <w:sz w:val="26"/>
          <w:szCs w:val="26"/>
          <w:lang w:val="lv-LV"/>
        </w:rPr>
        <w:tab/>
        <w:t>tradicionālā skaņdarba atbilstība tautas tradīcijai, paša veidotā skaņdarba saskaņa ar tautas muzicēšanas tradīcijām – viens līdz desmit punkti;</w:t>
      </w:r>
    </w:p>
    <w:p w:rsidR="00D75617" w:rsidRPr="00044A50" w:rsidP="00D75617" w14:paraId="343E2979" w14:textId="77777777">
      <w:pPr>
        <w:tabs>
          <w:tab w:val="left" w:pos="1276"/>
        </w:tabs>
        <w:ind w:firstLine="720"/>
        <w:jc w:val="both"/>
        <w:rPr>
          <w:sz w:val="26"/>
          <w:szCs w:val="26"/>
          <w:lang w:val="lv-LV"/>
        </w:rPr>
      </w:pPr>
      <w:r w:rsidRPr="00044A50">
        <w:rPr>
          <w:sz w:val="26"/>
          <w:szCs w:val="26"/>
          <w:lang w:val="lv-LV"/>
        </w:rPr>
        <w:t>19.3.</w:t>
      </w:r>
      <w:r w:rsidRPr="00044A50">
        <w:rPr>
          <w:sz w:val="26"/>
          <w:szCs w:val="26"/>
          <w:lang w:val="lv-LV"/>
        </w:rPr>
        <w:tab/>
        <w:t>priekšnesuma pievilcība (attiecībā pret auditoriju un attiecībā pret sevi) – viens līdz desmit punkti.</w:t>
      </w:r>
    </w:p>
    <w:p w:rsidR="00D75617" w:rsidRPr="00044A50" w:rsidP="00D75617" w14:paraId="4FC9CED0" w14:textId="77777777">
      <w:pPr>
        <w:ind w:firstLine="720"/>
        <w:jc w:val="both"/>
        <w:rPr>
          <w:sz w:val="26"/>
          <w:szCs w:val="26"/>
          <w:lang w:val="lv-LV"/>
        </w:rPr>
      </w:pPr>
    </w:p>
    <w:p w:rsidR="00D75617" w:rsidRPr="00044A50" w:rsidP="00D75617" w14:paraId="0C0FE2D3" w14:textId="66FA198A">
      <w:pPr>
        <w:tabs>
          <w:tab w:val="left" w:pos="1134"/>
        </w:tabs>
        <w:ind w:firstLine="720"/>
        <w:jc w:val="both"/>
        <w:rPr>
          <w:sz w:val="26"/>
          <w:szCs w:val="26"/>
          <w:lang w:val="lv-LV"/>
        </w:rPr>
      </w:pPr>
      <w:r w:rsidRPr="00044A50">
        <w:rPr>
          <w:sz w:val="26"/>
          <w:szCs w:val="26"/>
          <w:lang w:val="lv-LV"/>
        </w:rPr>
        <w:t>20.</w:t>
      </w:r>
      <w:r w:rsidRPr="00044A50">
        <w:rPr>
          <w:sz w:val="26"/>
          <w:szCs w:val="26"/>
          <w:lang w:val="lv-LV"/>
        </w:rPr>
        <w:tab/>
        <w:t>Katram Konkursa Dalībniekam Komisijas pārstāvji liek savu individuālo vērtējumu. Kopvērtējums (ma</w:t>
      </w:r>
      <w:r w:rsidR="009C7E8F">
        <w:rPr>
          <w:sz w:val="26"/>
          <w:szCs w:val="26"/>
          <w:lang w:val="lv-LV"/>
        </w:rPr>
        <w:t>ksimāli</w:t>
      </w:r>
      <w:r w:rsidRPr="00044A50">
        <w:rPr>
          <w:sz w:val="26"/>
          <w:szCs w:val="26"/>
          <w:lang w:val="lv-LV"/>
        </w:rPr>
        <w:t xml:space="preserve"> 30 punkti) veidojas no Komisijas locekļu piešķirto punktu summas, kas sadalīta ar Komisijas locekļu skaitu:</w:t>
      </w:r>
    </w:p>
    <w:p w:rsidR="00D75617" w:rsidRPr="00044A50" w:rsidP="00D75617" w14:paraId="587D6349" w14:textId="1D3BCE1B">
      <w:pPr>
        <w:tabs>
          <w:tab w:val="left" w:pos="1276"/>
        </w:tabs>
        <w:ind w:firstLine="720"/>
        <w:jc w:val="both"/>
        <w:rPr>
          <w:sz w:val="26"/>
          <w:szCs w:val="26"/>
          <w:lang w:val="lv-LV"/>
        </w:rPr>
      </w:pPr>
      <w:r w:rsidRPr="00044A50">
        <w:rPr>
          <w:sz w:val="26"/>
          <w:szCs w:val="26"/>
          <w:lang w:val="lv-LV"/>
        </w:rPr>
        <w:t>20.1.</w:t>
      </w:r>
      <w:r w:rsidRPr="00044A50">
        <w:rPr>
          <w:sz w:val="26"/>
          <w:szCs w:val="26"/>
          <w:lang w:val="lv-LV"/>
        </w:rPr>
        <w:tab/>
        <w:t>I pakāpes diploms no 25,00 līdz 30,00 punktiem;</w:t>
      </w:r>
    </w:p>
    <w:p w:rsidR="00D75617" w:rsidRPr="00044A50" w:rsidP="00D75617" w14:paraId="5D56CEEB" w14:textId="77777777">
      <w:pPr>
        <w:tabs>
          <w:tab w:val="left" w:pos="1276"/>
        </w:tabs>
        <w:ind w:firstLine="720"/>
        <w:jc w:val="both"/>
        <w:rPr>
          <w:sz w:val="26"/>
          <w:szCs w:val="26"/>
          <w:lang w:val="lv-LV"/>
        </w:rPr>
      </w:pPr>
      <w:r w:rsidRPr="00044A50">
        <w:rPr>
          <w:sz w:val="26"/>
          <w:szCs w:val="26"/>
          <w:lang w:val="lv-LV"/>
        </w:rPr>
        <w:t>20.2.</w:t>
      </w:r>
      <w:r w:rsidRPr="00044A50">
        <w:rPr>
          <w:sz w:val="26"/>
          <w:szCs w:val="26"/>
          <w:lang w:val="lv-LV"/>
        </w:rPr>
        <w:tab/>
        <w:t>II pakāpes diploms no 19,00 līdz 24,99 punktiem;</w:t>
      </w:r>
    </w:p>
    <w:p w:rsidR="00D75617" w:rsidRPr="00044A50" w:rsidP="00D75617" w14:paraId="664D00AF" w14:textId="77777777">
      <w:pPr>
        <w:tabs>
          <w:tab w:val="left" w:pos="1276"/>
        </w:tabs>
        <w:ind w:firstLine="720"/>
        <w:jc w:val="both"/>
        <w:rPr>
          <w:sz w:val="26"/>
          <w:szCs w:val="26"/>
          <w:lang w:val="lv-LV"/>
        </w:rPr>
      </w:pPr>
      <w:r w:rsidRPr="00044A50">
        <w:rPr>
          <w:sz w:val="26"/>
          <w:szCs w:val="26"/>
          <w:lang w:val="lv-LV"/>
        </w:rPr>
        <w:t>20.3.</w:t>
      </w:r>
      <w:r w:rsidRPr="00044A50">
        <w:rPr>
          <w:sz w:val="26"/>
          <w:szCs w:val="26"/>
          <w:lang w:val="lv-LV"/>
        </w:rPr>
        <w:tab/>
        <w:t>III pakāpes diploms no 13,00 līdz 18,99 punktiem.</w:t>
      </w:r>
    </w:p>
    <w:p w:rsidR="00D75617" w:rsidRPr="00044A50" w:rsidP="00D75617" w14:paraId="33202852" w14:textId="77777777">
      <w:pPr>
        <w:ind w:firstLine="720"/>
        <w:jc w:val="both"/>
        <w:rPr>
          <w:sz w:val="26"/>
          <w:szCs w:val="26"/>
          <w:lang w:val="lv-LV"/>
        </w:rPr>
      </w:pPr>
    </w:p>
    <w:p w:rsidR="00D75617" w:rsidRPr="00044A50" w:rsidP="00D75617" w14:paraId="73B79718" w14:textId="77777777">
      <w:pPr>
        <w:tabs>
          <w:tab w:val="left" w:pos="1134"/>
        </w:tabs>
        <w:ind w:firstLine="720"/>
        <w:jc w:val="both"/>
        <w:rPr>
          <w:sz w:val="26"/>
          <w:szCs w:val="26"/>
          <w:lang w:val="lv-LV"/>
        </w:rPr>
      </w:pPr>
      <w:r w:rsidRPr="00044A50">
        <w:rPr>
          <w:sz w:val="26"/>
          <w:szCs w:val="26"/>
          <w:lang w:val="lv-LV"/>
        </w:rPr>
        <w:t>21.</w:t>
      </w:r>
      <w:r w:rsidRPr="00044A50">
        <w:rPr>
          <w:sz w:val="26"/>
          <w:szCs w:val="26"/>
          <w:lang w:val="lv-LV"/>
        </w:rPr>
        <w:tab/>
        <w:t>Komisijai ir tiesības lemt par specbalvas piešķiršanu vai pakāpes nepiešķiršanu.</w:t>
      </w:r>
    </w:p>
    <w:p w:rsidR="00D75617" w:rsidRPr="00044A50" w:rsidP="00D75617" w14:paraId="652C7498" w14:textId="77777777">
      <w:pPr>
        <w:ind w:firstLine="720"/>
        <w:jc w:val="both"/>
        <w:rPr>
          <w:sz w:val="26"/>
          <w:szCs w:val="26"/>
          <w:lang w:val="lv-LV"/>
        </w:rPr>
      </w:pPr>
    </w:p>
    <w:p w:rsidR="00D75617" w:rsidRPr="00044A50" w:rsidP="00D75617" w14:paraId="7581D53D" w14:textId="77777777">
      <w:pPr>
        <w:tabs>
          <w:tab w:val="left" w:pos="1134"/>
        </w:tabs>
        <w:ind w:firstLine="720"/>
        <w:jc w:val="both"/>
        <w:rPr>
          <w:sz w:val="26"/>
          <w:szCs w:val="26"/>
          <w:lang w:val="lv-LV"/>
        </w:rPr>
      </w:pPr>
      <w:r w:rsidRPr="00044A50">
        <w:rPr>
          <w:sz w:val="26"/>
          <w:szCs w:val="26"/>
          <w:lang w:val="lv-LV"/>
        </w:rPr>
        <w:t>22.</w:t>
      </w:r>
      <w:r w:rsidRPr="00044A50">
        <w:rPr>
          <w:sz w:val="26"/>
          <w:szCs w:val="26"/>
          <w:lang w:val="lv-LV"/>
        </w:rPr>
        <w:tab/>
        <w:t>Komisijas lēmums ir galīgs un neapstrīdams.</w:t>
      </w:r>
    </w:p>
    <w:p w:rsidR="00D75617" w:rsidRPr="00044A50" w:rsidP="00D75617" w14:paraId="10DE8631" w14:textId="77777777">
      <w:pPr>
        <w:ind w:firstLine="720"/>
        <w:jc w:val="both"/>
        <w:rPr>
          <w:sz w:val="26"/>
          <w:szCs w:val="26"/>
          <w:lang w:val="lv-LV"/>
        </w:rPr>
      </w:pPr>
    </w:p>
    <w:p w:rsidR="00D75617" w:rsidRPr="00044A50" w:rsidP="00D75617" w14:paraId="43CEB12F" w14:textId="1B4A53EF">
      <w:pPr>
        <w:tabs>
          <w:tab w:val="left" w:pos="1134"/>
        </w:tabs>
        <w:ind w:firstLine="720"/>
        <w:jc w:val="both"/>
        <w:rPr>
          <w:sz w:val="26"/>
          <w:szCs w:val="26"/>
          <w:lang w:val="lv-LV"/>
        </w:rPr>
      </w:pPr>
      <w:r w:rsidRPr="00044A50">
        <w:rPr>
          <w:sz w:val="26"/>
          <w:szCs w:val="26"/>
          <w:lang w:val="lv-LV"/>
        </w:rPr>
        <w:t>23.</w:t>
      </w:r>
      <w:r w:rsidRPr="00044A50">
        <w:rPr>
          <w:sz w:val="26"/>
          <w:szCs w:val="26"/>
          <w:lang w:val="lv-LV"/>
        </w:rPr>
        <w:tab/>
        <w:t>Informācija par Konkursa rezultātiem tiek publicēta 202</w:t>
      </w:r>
      <w:r>
        <w:rPr>
          <w:sz w:val="26"/>
          <w:szCs w:val="26"/>
          <w:lang w:val="lv-LV"/>
        </w:rPr>
        <w:t>6</w:t>
      </w:r>
      <w:r w:rsidRPr="00044A50">
        <w:rPr>
          <w:sz w:val="26"/>
          <w:szCs w:val="26"/>
          <w:lang w:val="lv-LV"/>
        </w:rPr>
        <w:t xml:space="preserve">.gada </w:t>
      </w:r>
      <w:r>
        <w:rPr>
          <w:sz w:val="26"/>
          <w:szCs w:val="26"/>
          <w:lang w:val="lv-LV"/>
        </w:rPr>
        <w:t>15</w:t>
      </w:r>
      <w:r w:rsidRPr="00044A50">
        <w:rPr>
          <w:sz w:val="26"/>
          <w:szCs w:val="26"/>
          <w:lang w:val="lv-LV"/>
        </w:rPr>
        <w:t>.aprīlī Centra tīmekļvietnē www.intereses.lv/apvienības/folklora.</w:t>
      </w:r>
    </w:p>
    <w:p w:rsidR="00D75617" w:rsidRPr="00044A50" w:rsidP="00D75617" w14:paraId="6B70386E" w14:textId="77777777">
      <w:pPr>
        <w:ind w:firstLine="720"/>
        <w:jc w:val="both"/>
        <w:rPr>
          <w:sz w:val="26"/>
          <w:szCs w:val="26"/>
          <w:lang w:val="lv-LV"/>
        </w:rPr>
      </w:pPr>
    </w:p>
    <w:p w:rsidR="00D75617" w:rsidRPr="00044A50" w:rsidP="00D75617" w14:paraId="4B31C46E" w14:textId="77777777">
      <w:pPr>
        <w:tabs>
          <w:tab w:val="left" w:pos="1276"/>
        </w:tabs>
        <w:ind w:firstLine="720"/>
        <w:jc w:val="center"/>
        <w:rPr>
          <w:b/>
          <w:bCs/>
          <w:sz w:val="26"/>
          <w:szCs w:val="26"/>
          <w:lang w:val="lv-LV"/>
        </w:rPr>
      </w:pPr>
      <w:r w:rsidRPr="00044A50">
        <w:rPr>
          <w:b/>
          <w:bCs/>
          <w:sz w:val="26"/>
          <w:szCs w:val="26"/>
          <w:lang w:val="lv-LV"/>
        </w:rPr>
        <w:t>IV.</w:t>
      </w:r>
      <w:r w:rsidRPr="00044A50">
        <w:rPr>
          <w:b/>
          <w:bCs/>
          <w:sz w:val="26"/>
          <w:szCs w:val="26"/>
          <w:lang w:val="lv-LV"/>
        </w:rPr>
        <w:tab/>
        <w:t>Dalībnieka personas datu aizsardzība attiecībā uz personas datu apstrādi</w:t>
      </w:r>
    </w:p>
    <w:p w:rsidR="00D75617" w:rsidRPr="00044A50" w:rsidP="00D75617" w14:paraId="4F497C2A" w14:textId="77777777">
      <w:pPr>
        <w:ind w:firstLine="720"/>
        <w:jc w:val="both"/>
        <w:rPr>
          <w:sz w:val="26"/>
          <w:szCs w:val="26"/>
          <w:lang w:val="lv-LV"/>
        </w:rPr>
      </w:pPr>
    </w:p>
    <w:p w:rsidR="00D75617" w:rsidRPr="00044A50" w:rsidP="00D75617" w14:paraId="512D26AE" w14:textId="78ECB951">
      <w:pPr>
        <w:tabs>
          <w:tab w:val="left" w:pos="1134"/>
        </w:tabs>
        <w:ind w:firstLine="720"/>
        <w:jc w:val="both"/>
        <w:rPr>
          <w:sz w:val="26"/>
          <w:szCs w:val="26"/>
          <w:lang w:val="lv-LV"/>
        </w:rPr>
      </w:pPr>
      <w:r w:rsidRPr="00044A50">
        <w:rPr>
          <w:sz w:val="26"/>
          <w:szCs w:val="26"/>
          <w:lang w:val="lv-LV"/>
        </w:rPr>
        <w:t>24.</w:t>
      </w:r>
      <w:r w:rsidRPr="00044A50">
        <w:rPr>
          <w:sz w:val="26"/>
          <w:szCs w:val="26"/>
          <w:lang w:val="lv-LV"/>
        </w:rPr>
        <w:tab/>
        <w:t>Personas datu apstrādes tiesiskais pamats ir Izglītības likuma 17.panta pirmā daļa, 18.panta otrās daļas 12. un 13.punkts, Eiropas Parlamenta un Padomes 2016. gada 27.</w:t>
      </w:r>
      <w:r w:rsidR="00350B8B">
        <w:rPr>
          <w:sz w:val="26"/>
          <w:szCs w:val="26"/>
          <w:lang w:val="lv-LV"/>
        </w:rPr>
        <w:t> </w:t>
      </w:r>
      <w:r w:rsidRPr="00044A50">
        <w:rPr>
          <w:sz w:val="26"/>
          <w:szCs w:val="26"/>
          <w:lang w:val="lv-LV"/>
        </w:rPr>
        <w:t>aprīļa regulas (ES) 2016/679 par fizisku personu aizsardzību attiecībā uz personas datu apstrādi un šādu datu brīvu apriti un ar ko atceļ direktīvu 95/46/EK (Vispārīgā datu aizsardzības regula) 6.panta pirmās daļas e. punkts.</w:t>
      </w:r>
    </w:p>
    <w:p w:rsidR="00D75617" w:rsidRPr="00044A50" w:rsidP="00D75617" w14:paraId="4C31CFBB" w14:textId="77777777">
      <w:pPr>
        <w:ind w:firstLine="720"/>
        <w:jc w:val="both"/>
        <w:rPr>
          <w:sz w:val="26"/>
          <w:szCs w:val="26"/>
          <w:lang w:val="lv-LV"/>
        </w:rPr>
      </w:pPr>
    </w:p>
    <w:p w:rsidR="00D75617" w:rsidRPr="00044A50" w:rsidP="00D75617" w14:paraId="2DFB0FB4" w14:textId="77777777">
      <w:pPr>
        <w:tabs>
          <w:tab w:val="left" w:pos="1134"/>
        </w:tabs>
        <w:ind w:firstLine="720"/>
        <w:jc w:val="both"/>
        <w:rPr>
          <w:sz w:val="26"/>
          <w:szCs w:val="26"/>
          <w:lang w:val="lv-LV"/>
        </w:rPr>
      </w:pPr>
      <w:r w:rsidRPr="00044A50">
        <w:rPr>
          <w:sz w:val="26"/>
          <w:szCs w:val="26"/>
          <w:lang w:val="lv-LV"/>
        </w:rPr>
        <w:t>25.</w:t>
      </w:r>
      <w:r w:rsidRPr="00044A50">
        <w:rPr>
          <w:sz w:val="26"/>
          <w:szCs w:val="26"/>
          <w:lang w:val="lv-LV"/>
        </w:rPr>
        <w:tab/>
        <w:t>Papildu informācija par personas datu apstrādi pieejama Departamenta tīmekļvietnē https://iksd.riga.lv/lv/rd-iksd/Personas-datu-apstrade.</w:t>
      </w:r>
    </w:p>
    <w:p w:rsidR="00D75617" w:rsidRPr="00044A50" w:rsidP="00D75617" w14:paraId="13962CE8" w14:textId="77777777">
      <w:pPr>
        <w:ind w:firstLine="720"/>
        <w:jc w:val="both"/>
        <w:rPr>
          <w:sz w:val="26"/>
          <w:szCs w:val="26"/>
          <w:lang w:val="lv-LV"/>
        </w:rPr>
      </w:pPr>
    </w:p>
    <w:p w:rsidR="00D75617" w:rsidRPr="00044A50" w:rsidP="00D75617" w14:paraId="034582D2" w14:textId="6CACCFB5">
      <w:pPr>
        <w:tabs>
          <w:tab w:val="left" w:pos="1134"/>
        </w:tabs>
        <w:ind w:firstLine="720"/>
        <w:jc w:val="both"/>
        <w:rPr>
          <w:sz w:val="26"/>
          <w:szCs w:val="26"/>
          <w:lang w:val="lv-LV"/>
        </w:rPr>
      </w:pPr>
      <w:r w:rsidRPr="00044A50">
        <w:rPr>
          <w:sz w:val="26"/>
          <w:szCs w:val="26"/>
          <w:lang w:val="lv-LV"/>
        </w:rPr>
        <w:t>26.</w:t>
      </w:r>
      <w:r w:rsidRPr="00044A50">
        <w:rPr>
          <w:sz w:val="26"/>
          <w:szCs w:val="26"/>
          <w:lang w:val="lv-LV"/>
        </w:rPr>
        <w:tab/>
        <w:t xml:space="preserve">Nolikumā noteikto mērķu sasniegšanai un Konkursa publicitātes nodrošināšanai tiks veikta Dalībnieku fotografēšana un/vai video ierakstīšana, un Konkursa laikā iegūtās fotogrāfijas un/vai veiktie videoieraksti var tikt izvietoti Rīgas </w:t>
      </w:r>
      <w:r w:rsidRPr="00044A50">
        <w:rPr>
          <w:sz w:val="26"/>
          <w:szCs w:val="26"/>
          <w:lang w:val="lv-LV"/>
        </w:rPr>
        <w:t>valstspilsētas</w:t>
      </w:r>
      <w:r w:rsidRPr="00044A50">
        <w:rPr>
          <w:sz w:val="26"/>
          <w:szCs w:val="26"/>
          <w:lang w:val="lv-LV"/>
        </w:rPr>
        <w:t xml:space="preserve"> pašvaldības </w:t>
      </w:r>
      <w:r w:rsidRPr="00044A50">
        <w:rPr>
          <w:sz w:val="26"/>
          <w:szCs w:val="26"/>
          <w:lang w:val="lv-LV"/>
        </w:rPr>
        <w:t xml:space="preserve">sociālā tīkla </w:t>
      </w:r>
      <w:r w:rsidRPr="009C7E8F">
        <w:rPr>
          <w:i/>
          <w:iCs/>
          <w:sz w:val="26"/>
          <w:szCs w:val="26"/>
          <w:lang w:val="lv-LV"/>
        </w:rPr>
        <w:t>Facebook</w:t>
      </w:r>
      <w:r w:rsidRPr="00044A50">
        <w:rPr>
          <w:sz w:val="26"/>
          <w:szCs w:val="26"/>
          <w:lang w:val="lv-LV"/>
        </w:rPr>
        <w:t xml:space="preserve"> kontā, Centra </w:t>
      </w:r>
      <w:r w:rsidRPr="009C7E8F">
        <w:rPr>
          <w:i/>
          <w:iCs/>
          <w:sz w:val="26"/>
          <w:szCs w:val="26"/>
          <w:lang w:val="lv-LV"/>
        </w:rPr>
        <w:t>Facebook</w:t>
      </w:r>
      <w:r w:rsidRPr="00044A50">
        <w:rPr>
          <w:sz w:val="26"/>
          <w:szCs w:val="26"/>
          <w:lang w:val="lv-LV"/>
        </w:rPr>
        <w:t xml:space="preserve"> kontā, tīmekļvietnēs www.iksd.riga.lv, www.intereses.lv.</w:t>
      </w:r>
    </w:p>
    <w:p w:rsidR="00D75617" w:rsidRPr="00044A50" w:rsidP="00D75617" w14:paraId="1CB87128" w14:textId="77777777">
      <w:pPr>
        <w:ind w:firstLine="720"/>
        <w:jc w:val="both"/>
        <w:rPr>
          <w:sz w:val="26"/>
          <w:szCs w:val="26"/>
          <w:lang w:val="lv-LV"/>
        </w:rPr>
      </w:pPr>
    </w:p>
    <w:p w:rsidR="00D75617" w:rsidRPr="00044A50" w:rsidP="00D75617" w14:paraId="6AD9CE38" w14:textId="77777777">
      <w:pPr>
        <w:tabs>
          <w:tab w:val="left" w:pos="1134"/>
        </w:tabs>
        <w:ind w:firstLine="720"/>
        <w:jc w:val="both"/>
        <w:rPr>
          <w:sz w:val="26"/>
          <w:szCs w:val="26"/>
          <w:lang w:val="lv-LV"/>
        </w:rPr>
      </w:pPr>
      <w:r w:rsidRPr="00044A50">
        <w:rPr>
          <w:sz w:val="26"/>
          <w:szCs w:val="26"/>
          <w:lang w:val="lv-LV"/>
        </w:rPr>
        <w:t>27.</w:t>
      </w:r>
      <w:r w:rsidRPr="00044A50">
        <w:rPr>
          <w:sz w:val="26"/>
          <w:szCs w:val="26"/>
          <w:lang w:val="lv-LV"/>
        </w:rPr>
        <w:tab/>
        <w:t>Pārvalde un Centrs neuzņemas atbildību par trešo personu foto un/vai video uzņemšanu un to izmantošanu.</w:t>
      </w:r>
    </w:p>
    <w:p w:rsidR="00D75617" w:rsidRPr="00044A50" w:rsidP="00D75617" w14:paraId="40C91E26" w14:textId="77777777">
      <w:pPr>
        <w:ind w:firstLine="720"/>
        <w:jc w:val="both"/>
        <w:rPr>
          <w:sz w:val="26"/>
          <w:szCs w:val="26"/>
          <w:lang w:val="lv-LV"/>
        </w:rPr>
      </w:pPr>
    </w:p>
    <w:p w:rsidR="00D75617" w:rsidRPr="00044A50" w:rsidP="00D75617" w14:paraId="7E966F8B" w14:textId="68838313">
      <w:pPr>
        <w:tabs>
          <w:tab w:val="left" w:pos="1134"/>
        </w:tabs>
        <w:ind w:firstLine="720"/>
        <w:jc w:val="both"/>
        <w:rPr>
          <w:sz w:val="26"/>
          <w:szCs w:val="26"/>
          <w:lang w:val="lv-LV"/>
        </w:rPr>
      </w:pPr>
      <w:r w:rsidRPr="00044A50">
        <w:rPr>
          <w:sz w:val="26"/>
          <w:szCs w:val="26"/>
          <w:lang w:val="lv-LV"/>
        </w:rPr>
        <w:t>28.</w:t>
      </w:r>
      <w:r w:rsidRPr="00044A50">
        <w:rPr>
          <w:sz w:val="26"/>
          <w:szCs w:val="26"/>
          <w:lang w:val="lv-LV"/>
        </w:rPr>
        <w:tab/>
        <w:t>Dalībniekam/Dalībnieka likumiskajam pārstāvim ir tiesības lūgt neveikt un iebilst fotogrāfiju un videoierakstu veikšanai un publicēšanai, nosūtot savu lūgumu uz Centra e</w:t>
      </w:r>
      <w:r w:rsidR="00743B74">
        <w:rPr>
          <w:sz w:val="26"/>
          <w:szCs w:val="26"/>
          <w:lang w:val="lv-LV"/>
        </w:rPr>
        <w:t>-</w:t>
      </w:r>
      <w:r w:rsidRPr="00044A50">
        <w:rPr>
          <w:sz w:val="26"/>
          <w:szCs w:val="26"/>
          <w:lang w:val="lv-LV"/>
        </w:rPr>
        <w:t>pasta adresi intereses@riga.lv, norādot Dalībnieka identificējošu informāciju (piemēram, konkursa nosaukumu, fotografēšanas laiku un izskatu raksturojošu informāciju).</w:t>
      </w:r>
    </w:p>
    <w:p w:rsidR="00D75617" w:rsidRPr="00044A50" w:rsidP="00D75617" w14:paraId="6C421C3B" w14:textId="77777777">
      <w:pPr>
        <w:ind w:firstLine="720"/>
        <w:jc w:val="both"/>
        <w:rPr>
          <w:sz w:val="26"/>
          <w:szCs w:val="26"/>
          <w:lang w:val="lv-LV"/>
        </w:rPr>
      </w:pPr>
    </w:p>
    <w:p w:rsidR="00D75617" w:rsidRPr="00044A50" w:rsidP="00D75617" w14:paraId="3F4203A3" w14:textId="3CA93908">
      <w:pPr>
        <w:tabs>
          <w:tab w:val="left" w:pos="1134"/>
        </w:tabs>
        <w:ind w:firstLine="720"/>
        <w:jc w:val="both"/>
        <w:rPr>
          <w:sz w:val="26"/>
          <w:szCs w:val="26"/>
          <w:lang w:val="lv-LV"/>
        </w:rPr>
      </w:pPr>
      <w:r w:rsidRPr="00044A50">
        <w:rPr>
          <w:sz w:val="26"/>
          <w:szCs w:val="26"/>
          <w:lang w:val="lv-LV"/>
        </w:rPr>
        <w:t>29.</w:t>
      </w:r>
      <w:r w:rsidRPr="00044A50">
        <w:rPr>
          <w:sz w:val="26"/>
          <w:szCs w:val="26"/>
          <w:lang w:val="lv-LV"/>
        </w:rPr>
        <w:tab/>
        <w:t xml:space="preserve">Nepilngadīgā Dalībnieka fotografēšana un filmēšana, kā arī Dalībnieka personas datu publiskošana tiks veikta ar Dalībnieka likumiskā pārstāvja piekrišanu (turpmāk – Piekrišana). </w:t>
      </w:r>
      <w:r w:rsidRPr="00017A3E" w:rsidR="005E1562">
        <w:rPr>
          <w:sz w:val="26"/>
          <w:szCs w:val="26"/>
          <w:lang w:val="lv-LV" w:eastAsia="en-GB"/>
        </w:rPr>
        <w:t xml:space="preserve">Konkursa pieteikuma iesniedzējs (skat. Nolikuma </w:t>
      </w:r>
      <w:r w:rsidR="005E1562">
        <w:rPr>
          <w:sz w:val="26"/>
          <w:szCs w:val="26"/>
          <w:lang w:val="lv-LV" w:eastAsia="en-GB"/>
        </w:rPr>
        <w:t>10</w:t>
      </w:r>
      <w:r w:rsidRPr="00017A3E" w:rsidR="005E1562">
        <w:rPr>
          <w:sz w:val="26"/>
          <w:szCs w:val="26"/>
          <w:lang w:val="lv-LV" w:eastAsia="en-GB"/>
        </w:rPr>
        <w:t xml:space="preserve">.punktu) </w:t>
      </w:r>
      <w:r w:rsidRPr="00044A50">
        <w:rPr>
          <w:sz w:val="26"/>
          <w:szCs w:val="26"/>
          <w:lang w:val="lv-LV"/>
        </w:rPr>
        <w:t>pārliecinās par Piekrišanas esamību vai nodrošina Piekrišanas sagatavošanu (pielikums) pirms pieteikuma dalībai Konkursā iesniegšanas.</w:t>
      </w:r>
    </w:p>
    <w:p w:rsidR="00D75617" w:rsidRPr="00044A50" w:rsidP="00D75617" w14:paraId="629255F6" w14:textId="77777777">
      <w:pPr>
        <w:ind w:firstLine="720"/>
        <w:jc w:val="both"/>
        <w:rPr>
          <w:sz w:val="26"/>
          <w:szCs w:val="26"/>
          <w:lang w:val="lv-LV"/>
        </w:rPr>
      </w:pPr>
    </w:p>
    <w:p w:rsidR="00D75617" w:rsidP="00D75617" w14:paraId="22F89EBA" w14:textId="77777777">
      <w:pPr>
        <w:tabs>
          <w:tab w:val="left" w:pos="1134"/>
        </w:tabs>
        <w:ind w:firstLine="720"/>
        <w:jc w:val="both"/>
        <w:rPr>
          <w:sz w:val="26"/>
          <w:szCs w:val="26"/>
          <w:lang w:val="lv-LV"/>
        </w:rPr>
      </w:pPr>
      <w:r w:rsidRPr="00044A50">
        <w:rPr>
          <w:sz w:val="26"/>
          <w:szCs w:val="26"/>
          <w:lang w:val="lv-LV"/>
        </w:rPr>
        <w:t>30.</w:t>
      </w:r>
      <w:r w:rsidRPr="00044A50">
        <w:rPr>
          <w:sz w:val="26"/>
          <w:szCs w:val="26"/>
          <w:lang w:val="lv-LV"/>
        </w:rPr>
        <w:tab/>
        <w:t>Dalībnieks/Dalībnieka likumiskais pārstāvis, pedagogs atbild par precīzu Dalībnieka datu iesniegšanu Centram. Trešās personas nav tiesīgas iesniegt Dalībnieku datus un tas var tikt uzskatīts par tiesību aktu pārkāpumu.</w:t>
      </w:r>
    </w:p>
    <w:p w:rsidR="00D1509A" w:rsidRPr="000075DA" w:rsidP="00D1509A" w14:paraId="11010682" w14:textId="77777777">
      <w:pPr>
        <w:ind w:firstLine="720"/>
        <w:jc w:val="both"/>
        <w:rPr>
          <w:sz w:val="26"/>
          <w:szCs w:val="26"/>
          <w:lang w:val="lv-LV"/>
        </w:rPr>
      </w:pPr>
    </w:p>
    <w:tbl>
      <w:tblPr>
        <w:tblW w:w="0" w:type="auto"/>
        <w:tblLook w:val="04A0"/>
      </w:tblPr>
      <w:tblGrid>
        <w:gridCol w:w="5778"/>
        <w:gridCol w:w="3936"/>
      </w:tblGrid>
      <w:tr w14:paraId="4CDA8CEA" w14:textId="77777777" w:rsidTr="00B758EF">
        <w:tblPrEx>
          <w:tblW w:w="0" w:type="auto"/>
          <w:tblLook w:val="04A0"/>
        </w:tblPrEx>
        <w:tc>
          <w:tcPr>
            <w:tcW w:w="5778" w:type="dxa"/>
            <w:hideMark/>
          </w:tcPr>
          <w:p w:rsidR="00D1509A" w:rsidRPr="000075DA" w:rsidP="00B758EF" w14:paraId="6F6356C8" w14:textId="77777777">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valstspilsētas pašvaldības Izglītības</w:t>
            </w:r>
            <w:r w:rsidRPr="000075DA">
              <w:rPr>
                <w:sz w:val="26"/>
                <w:szCs w:val="26"/>
                <w:lang w:val="lv-LV"/>
              </w:rPr>
              <w:t>, kultūras un sporta departamenta Sporta un jaunatnes pārvaldes priekšniece, direktora vietniece</w:t>
            </w:r>
            <w:r w:rsidRPr="000075DA">
              <w:rPr>
                <w:sz w:val="26"/>
                <w:szCs w:val="26"/>
                <w:lang w:val="lv-LV"/>
              </w:rPr>
              <w:fldChar w:fldCharType="end"/>
            </w:r>
            <w:r w:rsidRPr="000075DA">
              <w:rPr>
                <w:sz w:val="26"/>
                <w:szCs w:val="26"/>
                <w:lang w:val="lv-LV"/>
              </w:rPr>
              <w:t xml:space="preserve"> </w:t>
            </w:r>
          </w:p>
        </w:tc>
        <w:tc>
          <w:tcPr>
            <w:tcW w:w="3936" w:type="dxa"/>
            <w:vAlign w:val="bottom"/>
            <w:hideMark/>
          </w:tcPr>
          <w:p w:rsidR="00D1509A" w:rsidRPr="000075DA" w:rsidP="00B758EF" w14:paraId="51052147" w14:textId="77777777">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w:instrText>
            </w:r>
            <w:r w:rsidRPr="000075DA">
              <w:rPr>
                <w:sz w:val="26"/>
                <w:szCs w:val="26"/>
                <w:lang w:val="lv-LV"/>
              </w:rPr>
              <w:instrText>#PARAKST_V_UZV#</w:instrText>
            </w:r>
            <w:r w:rsidRPr="000075DA">
              <w:rPr>
                <w:sz w:val="26"/>
                <w:szCs w:val="26"/>
                <w:lang w:val="lv-LV"/>
              </w:rPr>
              <w:instrText xml:space="preserve">  \* MERGEFORMAT </w:instrText>
            </w:r>
            <w:r w:rsidRPr="000075DA">
              <w:rPr>
                <w:sz w:val="26"/>
                <w:szCs w:val="26"/>
                <w:lang w:val="lv-LV"/>
              </w:rPr>
              <w:fldChar w:fldCharType="separate"/>
            </w:r>
            <w:r w:rsidRPr="000075DA">
              <w:rPr>
                <w:sz w:val="26"/>
                <w:szCs w:val="26"/>
                <w:lang w:val="lv-LV"/>
              </w:rPr>
              <w:t>D.Vīksna</w:t>
            </w:r>
            <w:r w:rsidRPr="000075DA">
              <w:rPr>
                <w:sz w:val="26"/>
                <w:szCs w:val="26"/>
                <w:lang w:val="lv-LV"/>
              </w:rPr>
              <w:fldChar w:fldCharType="end"/>
            </w:r>
          </w:p>
        </w:tc>
      </w:tr>
    </w:tbl>
    <w:p w:rsidR="00D1509A" w:rsidRPr="000075DA" w:rsidP="00D1509A" w14:paraId="775CCAF7" w14:textId="77777777">
      <w:pPr>
        <w:rPr>
          <w:sz w:val="26"/>
          <w:szCs w:val="26"/>
          <w:lang w:val="lv-LV"/>
        </w:rPr>
      </w:pPr>
    </w:p>
    <w:p w:rsidR="009C7E8F" w:rsidRPr="009C7E8F" w:rsidP="00B758EF" w14:paraId="4CAFF144" w14:textId="2A91038B">
      <w:pPr>
        <w:rPr>
          <w:sz w:val="26"/>
          <w:szCs w:val="26"/>
          <w:lang w:val="lv-LV"/>
        </w:rPr>
      </w:pPr>
      <w:r w:rsidRPr="009C7E8F">
        <w:rPr>
          <w:sz w:val="26"/>
          <w:szCs w:val="26"/>
          <w:lang w:val="lv-LV"/>
        </w:rPr>
        <w:t>Juhņēviča</w:t>
      </w:r>
      <w:r>
        <w:rPr>
          <w:sz w:val="26"/>
          <w:szCs w:val="26"/>
          <w:lang w:val="lv-LV"/>
        </w:rPr>
        <w:t xml:space="preserve"> </w:t>
      </w:r>
      <w:r w:rsidRPr="009C7E8F">
        <w:rPr>
          <w:sz w:val="26"/>
          <w:szCs w:val="26"/>
          <w:lang w:val="lv-LV"/>
        </w:rPr>
        <w:t>67181333</w:t>
      </w:r>
    </w:p>
    <w:p w:rsidR="009C7E8F" w:rsidRPr="009C7E8F" w:rsidP="00B758EF" w14:paraId="46C0102B" w14:textId="2B7925BB">
      <w:pPr>
        <w:rPr>
          <w:sz w:val="26"/>
          <w:szCs w:val="26"/>
          <w:lang w:val="lv-LV"/>
        </w:rPr>
      </w:pPr>
      <w:r w:rsidRPr="009C7E8F">
        <w:rPr>
          <w:sz w:val="26"/>
          <w:szCs w:val="26"/>
          <w:lang w:val="lv-LV"/>
        </w:rPr>
        <w:t>Liepa</w:t>
      </w:r>
      <w:r>
        <w:rPr>
          <w:sz w:val="26"/>
          <w:szCs w:val="26"/>
          <w:lang w:val="lv-LV"/>
        </w:rPr>
        <w:t xml:space="preserve"> </w:t>
      </w:r>
      <w:r w:rsidRPr="009C7E8F">
        <w:rPr>
          <w:sz w:val="26"/>
          <w:szCs w:val="26"/>
          <w:lang w:val="lv-LV"/>
        </w:rPr>
        <w:t>67340659</w:t>
      </w:r>
    </w:p>
    <w:p w:rsidR="00D1509A" w14:paraId="520A1808" w14:textId="77777777">
      <w:pPr>
        <w:rPr>
          <w:sz w:val="26"/>
          <w:szCs w:val="26"/>
          <w:lang w:val="lv-LV"/>
        </w:rPr>
      </w:pPr>
    </w:p>
    <w:p w:rsidR="00350B8B" w:rsidP="00D75617" w14:paraId="6108DF70" w14:textId="77777777">
      <w:pPr>
        <w:jc w:val="right"/>
        <w:rPr>
          <w:sz w:val="26"/>
          <w:szCs w:val="26"/>
          <w:lang w:val="lv-LV"/>
        </w:rPr>
        <w:sectPr w:rsidSect="00581FA1">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pPr>
    </w:p>
    <w:p w:rsidR="00D75617" w:rsidP="00D75617" w14:paraId="6D3348A6" w14:textId="77777777">
      <w:pPr>
        <w:jc w:val="right"/>
        <w:rPr>
          <w:sz w:val="26"/>
          <w:szCs w:val="26"/>
          <w:lang w:val="lv-LV"/>
        </w:rPr>
      </w:pPr>
      <w:r>
        <w:rPr>
          <w:sz w:val="26"/>
          <w:szCs w:val="26"/>
          <w:lang w:val="lv-LV"/>
        </w:rPr>
        <w:t>Pielikums</w:t>
      </w:r>
    </w:p>
    <w:p w:rsidR="00D75617" w:rsidP="00D75617" w14:paraId="6376E956" w14:textId="77777777">
      <w:pPr>
        <w:spacing w:after="11"/>
        <w:ind w:left="2127" w:right="50" w:hanging="1987"/>
        <w:jc w:val="right"/>
        <w:rPr>
          <w:iCs/>
          <w:sz w:val="26"/>
          <w:szCs w:val="26"/>
          <w:lang w:val="lv-LV"/>
        </w:rPr>
      </w:pPr>
      <w:r w:rsidRPr="000D0481">
        <w:rPr>
          <w:iCs/>
          <w:sz w:val="26"/>
          <w:szCs w:val="26"/>
          <w:lang w:val="lv-LV"/>
        </w:rPr>
        <w:t xml:space="preserve">Rīgas </w:t>
      </w:r>
      <w:r w:rsidRPr="000D0481">
        <w:rPr>
          <w:iCs/>
          <w:sz w:val="26"/>
          <w:szCs w:val="26"/>
          <w:lang w:val="lv-LV"/>
        </w:rPr>
        <w:t>valstspilsētas</w:t>
      </w:r>
      <w:r w:rsidRPr="000D0481">
        <w:rPr>
          <w:iCs/>
          <w:sz w:val="26"/>
          <w:szCs w:val="26"/>
          <w:lang w:val="lv-LV"/>
        </w:rPr>
        <w:t xml:space="preserve"> pašvaldības</w:t>
      </w:r>
    </w:p>
    <w:p w:rsidR="00D75617" w:rsidRPr="000D0481" w:rsidP="00D75617" w14:paraId="63E26AC5" w14:textId="77777777">
      <w:pPr>
        <w:spacing w:after="11"/>
        <w:ind w:left="2127" w:right="50" w:hanging="1987"/>
        <w:jc w:val="right"/>
        <w:rPr>
          <w:iCs/>
          <w:sz w:val="26"/>
          <w:szCs w:val="26"/>
          <w:lang w:val="lv-LV"/>
        </w:rPr>
      </w:pPr>
      <w:r w:rsidRPr="000D0481">
        <w:rPr>
          <w:iCs/>
          <w:sz w:val="26"/>
          <w:szCs w:val="26"/>
          <w:lang w:val="lv-LV"/>
        </w:rPr>
        <w:t>Izglītības, kultūras un sporta departamenta</w:t>
      </w:r>
    </w:p>
    <w:p w:rsidR="00D75617" w:rsidP="00D75617" w14:paraId="0027024E" w14:textId="77777777">
      <w:pPr>
        <w:pStyle w:val="paragraph"/>
        <w:spacing w:before="0" w:beforeAutospacing="0" w:after="0" w:afterAutospacing="0"/>
        <w:ind w:firstLine="720"/>
        <w:jc w:val="right"/>
        <w:textAlignment w:val="baseline"/>
        <w:rPr>
          <w:iCs/>
          <w:sz w:val="26"/>
          <w:szCs w:val="26"/>
        </w:rPr>
      </w:pPr>
      <w:r w:rsidRPr="000D0481">
        <w:rPr>
          <w:iCs/>
          <w:sz w:val="26"/>
          <w:szCs w:val="26"/>
        </w:rPr>
        <w:t>Sporta un jaunatnes pārvaldes</w:t>
      </w:r>
    </w:p>
    <w:p w:rsidR="002658E6" w:rsidP="00D75617" w14:paraId="6848C32B" w14:textId="20D2328D">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04.02.2026.</w:t>
      </w:r>
      <w:r w:rsidRPr="000075DA">
        <w:rPr>
          <w:sz w:val="26"/>
          <w:szCs w:val="26"/>
          <w:lang w:val="lv-LV"/>
        </w:rPr>
        <w:fldChar w:fldCharType="end"/>
      </w:r>
      <w:r>
        <w:rPr>
          <w:sz w:val="26"/>
          <w:szCs w:val="26"/>
          <w:lang w:val="lv-LV"/>
        </w:rPr>
        <w:t xml:space="preserve"> nolikumam 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DIKS-26-14-nos</w:t>
      </w:r>
      <w:r w:rsidRPr="000075DA">
        <w:rPr>
          <w:sz w:val="26"/>
          <w:szCs w:val="26"/>
          <w:lang w:val="lv-LV"/>
        </w:rPr>
        <w:fldChar w:fldCharType="end"/>
      </w:r>
    </w:p>
    <w:p w:rsidR="00D75617" w:rsidP="00D75617" w14:paraId="22DF7E23" w14:textId="61A93A4B">
      <w:pPr>
        <w:jc w:val="right"/>
        <w:rPr>
          <w:sz w:val="26"/>
          <w:szCs w:val="26"/>
          <w:lang w:val="lv-LV"/>
        </w:rPr>
      </w:pPr>
      <w:r>
        <w:rPr>
          <w:sz w:val="26"/>
          <w:szCs w:val="26"/>
          <w:lang w:val="lv-LV"/>
        </w:rPr>
        <w:t>“Rīgas bērnu un jauniešu tradicionālās muzicēšanas</w:t>
      </w:r>
    </w:p>
    <w:p w:rsidR="00D75617" w:rsidP="00D75617" w14:paraId="0741A1FA" w14:textId="2188ABCD">
      <w:pPr>
        <w:jc w:val="right"/>
        <w:rPr>
          <w:sz w:val="26"/>
          <w:szCs w:val="26"/>
          <w:lang w:val="lv-LV"/>
        </w:rPr>
      </w:pPr>
      <w:r>
        <w:rPr>
          <w:sz w:val="26"/>
          <w:szCs w:val="26"/>
          <w:lang w:val="lv-LV"/>
        </w:rPr>
        <w:t>konkursa “</w:t>
      </w:r>
      <w:r>
        <w:rPr>
          <w:sz w:val="26"/>
          <w:szCs w:val="26"/>
          <w:lang w:val="lv-LV"/>
        </w:rPr>
        <w:t>Klaberjakte</w:t>
      </w:r>
      <w:r>
        <w:rPr>
          <w:sz w:val="26"/>
          <w:szCs w:val="26"/>
          <w:lang w:val="lv-LV"/>
        </w:rPr>
        <w:t xml:space="preserve"> 2026” nolikums”</w:t>
      </w:r>
    </w:p>
    <w:p w:rsidR="002658E6" w14:paraId="4A7447C6" w14:textId="77777777">
      <w:pPr>
        <w:rPr>
          <w:sz w:val="26"/>
          <w:szCs w:val="26"/>
          <w:lang w:val="lv-LV"/>
        </w:rPr>
      </w:pPr>
    </w:p>
    <w:p w:rsidR="00D75617" w:rsidRPr="006F5C4B" w:rsidP="00D75617" w14:paraId="3AC4DC05" w14:textId="721B5EEE">
      <w:pPr>
        <w:jc w:val="center"/>
        <w:rPr>
          <w:b/>
          <w:sz w:val="26"/>
          <w:szCs w:val="26"/>
          <w:lang w:val="lv-LV" w:eastAsia="lv-LV"/>
        </w:rPr>
      </w:pPr>
      <w:bookmarkStart w:id="0" w:name="_Hlk154571512"/>
      <w:r w:rsidRPr="006F5C4B">
        <w:rPr>
          <w:b/>
          <w:sz w:val="26"/>
          <w:szCs w:val="26"/>
          <w:lang w:val="lv-LV" w:eastAsia="lv-LV"/>
        </w:rPr>
        <w:t>Likumiskā pārstāvja piekrišana nepilngadīga bērna personas datu publiskošanai saistībā ar dalī</w:t>
      </w:r>
      <w:r>
        <w:rPr>
          <w:b/>
          <w:sz w:val="26"/>
          <w:szCs w:val="26"/>
          <w:lang w:val="lv-LV" w:eastAsia="lv-LV"/>
        </w:rPr>
        <w:t>bu</w:t>
      </w:r>
      <w:r w:rsidRPr="006F5C4B">
        <w:rPr>
          <w:b/>
          <w:sz w:val="26"/>
          <w:szCs w:val="26"/>
          <w:lang w:val="lv-LV" w:eastAsia="lv-LV"/>
        </w:rPr>
        <w:t xml:space="preserve"> </w:t>
      </w:r>
      <w:r w:rsidRPr="006F5C4B">
        <w:rPr>
          <w:b/>
          <w:bCs/>
          <w:sz w:val="26"/>
          <w:szCs w:val="26"/>
          <w:lang w:val="lv-LV"/>
        </w:rPr>
        <w:t xml:space="preserve">Rīgas </w:t>
      </w:r>
      <w:r>
        <w:rPr>
          <w:b/>
          <w:bCs/>
          <w:sz w:val="26"/>
          <w:szCs w:val="26"/>
          <w:lang w:val="lv-LV"/>
        </w:rPr>
        <w:t xml:space="preserve">bērnu un jauniešu </w:t>
      </w:r>
      <w:r w:rsidRPr="006F5C4B">
        <w:rPr>
          <w:b/>
          <w:bCs/>
          <w:sz w:val="26"/>
          <w:szCs w:val="26"/>
          <w:lang w:val="lv-LV"/>
        </w:rPr>
        <w:t>tradicionālā</w:t>
      </w:r>
      <w:r>
        <w:rPr>
          <w:b/>
          <w:bCs/>
          <w:sz w:val="26"/>
          <w:szCs w:val="26"/>
          <w:lang w:val="lv-LV"/>
        </w:rPr>
        <w:t>s</w:t>
      </w:r>
      <w:r w:rsidRPr="006F5C4B">
        <w:rPr>
          <w:b/>
          <w:bCs/>
          <w:sz w:val="26"/>
          <w:szCs w:val="26"/>
          <w:lang w:val="lv-LV"/>
        </w:rPr>
        <w:t xml:space="preserve"> </w:t>
      </w:r>
      <w:r>
        <w:rPr>
          <w:b/>
          <w:bCs/>
          <w:sz w:val="26"/>
          <w:szCs w:val="26"/>
          <w:lang w:val="lv-LV"/>
        </w:rPr>
        <w:t>muzicēšanas</w:t>
      </w:r>
      <w:r w:rsidRPr="006F5C4B">
        <w:rPr>
          <w:b/>
          <w:bCs/>
          <w:sz w:val="26"/>
          <w:szCs w:val="26"/>
          <w:lang w:val="lv-LV"/>
        </w:rPr>
        <w:t xml:space="preserve"> konkurs</w:t>
      </w:r>
      <w:r>
        <w:rPr>
          <w:b/>
          <w:bCs/>
          <w:sz w:val="26"/>
          <w:szCs w:val="26"/>
          <w:lang w:val="lv-LV"/>
        </w:rPr>
        <w:t>ā</w:t>
      </w:r>
      <w:r w:rsidRPr="006F5C4B">
        <w:rPr>
          <w:b/>
          <w:bCs/>
          <w:sz w:val="26"/>
          <w:szCs w:val="26"/>
          <w:lang w:val="lv-LV"/>
        </w:rPr>
        <w:t xml:space="preserve"> </w:t>
      </w:r>
    </w:p>
    <w:p w:rsidR="00D75617" w:rsidRPr="00C035FE" w:rsidP="00D75617" w14:paraId="2D39880E" w14:textId="77777777">
      <w:pPr>
        <w:jc w:val="center"/>
        <w:rPr>
          <w:b/>
          <w:bCs/>
          <w:strike/>
          <w:color w:val="0070C0"/>
          <w:sz w:val="26"/>
          <w:szCs w:val="26"/>
          <w:lang w:val="lv-LV"/>
        </w:rPr>
      </w:pPr>
      <w:r w:rsidRPr="006F5C4B">
        <w:rPr>
          <w:b/>
          <w:bCs/>
          <w:sz w:val="26"/>
          <w:szCs w:val="26"/>
          <w:lang w:val="lv-LV"/>
        </w:rPr>
        <w:t>“</w:t>
      </w:r>
      <w:r>
        <w:rPr>
          <w:b/>
          <w:bCs/>
          <w:sz w:val="26"/>
          <w:szCs w:val="26"/>
          <w:lang w:val="lv-LV"/>
        </w:rPr>
        <w:t>Klaberjakte</w:t>
      </w:r>
      <w:r>
        <w:rPr>
          <w:b/>
          <w:bCs/>
          <w:sz w:val="26"/>
          <w:szCs w:val="26"/>
          <w:lang w:val="lv-LV"/>
        </w:rPr>
        <w:t xml:space="preserve"> 2026</w:t>
      </w:r>
      <w:r w:rsidRPr="006F5C4B">
        <w:rPr>
          <w:b/>
          <w:bCs/>
          <w:sz w:val="26"/>
          <w:szCs w:val="26"/>
          <w:lang w:val="lv-LV"/>
        </w:rPr>
        <w:t>”</w:t>
      </w:r>
    </w:p>
    <w:p w:rsidR="00D75617" w:rsidP="00D75617" w14:paraId="13254B91" w14:textId="77777777">
      <w:pPr>
        <w:jc w:val="center"/>
        <w:rPr>
          <w:rFonts w:eastAsia="Calibri"/>
          <w:b/>
          <w:bCs/>
          <w:sz w:val="26"/>
          <w:szCs w:val="26"/>
          <w:lang w:val="lv-LV"/>
        </w:rPr>
      </w:pPr>
    </w:p>
    <w:p w:rsidR="009C7E8F" w:rsidRPr="006F5C4B" w:rsidP="00D75617" w14:paraId="6B9D0F22" w14:textId="77777777">
      <w:pPr>
        <w:jc w:val="center"/>
        <w:rPr>
          <w:rFonts w:eastAsia="Calibri"/>
          <w:b/>
          <w:bCs/>
          <w:sz w:val="26"/>
          <w:szCs w:val="26"/>
          <w:lang w:val="lv-LV"/>
        </w:rPr>
      </w:pPr>
    </w:p>
    <w:tbl>
      <w:tblPr>
        <w:tblW w:w="9639" w:type="dxa"/>
        <w:tblInd w:w="108" w:type="dxa"/>
        <w:tblLayout w:type="fixed"/>
        <w:tblLook w:val="01E0"/>
      </w:tblPr>
      <w:tblGrid>
        <w:gridCol w:w="709"/>
        <w:gridCol w:w="6237"/>
        <w:gridCol w:w="2693"/>
      </w:tblGrid>
      <w:tr w14:paraId="06BC6E8C" w14:textId="77777777" w:rsidTr="006A1487">
        <w:tblPrEx>
          <w:tblW w:w="9639" w:type="dxa"/>
          <w:tblInd w:w="108" w:type="dxa"/>
          <w:tblLayout w:type="fixed"/>
          <w:tblLook w:val="01E0"/>
        </w:tblPrEx>
        <w:trPr>
          <w:trHeight w:val="454"/>
        </w:trPr>
        <w:tc>
          <w:tcPr>
            <w:tcW w:w="709" w:type="dxa"/>
            <w:vAlign w:val="bottom"/>
          </w:tcPr>
          <w:p w:rsidR="00D75617" w:rsidRPr="006F5C4B" w:rsidP="006A1487" w14:paraId="18D0C249" w14:textId="77777777">
            <w:pPr>
              <w:jc w:val="right"/>
              <w:rPr>
                <w:bCs/>
                <w:sz w:val="26"/>
                <w:szCs w:val="26"/>
                <w:lang w:val="lv-LV" w:eastAsia="lv-LV"/>
              </w:rPr>
            </w:pPr>
            <w:r w:rsidRPr="006F5C4B">
              <w:rPr>
                <w:bCs/>
                <w:sz w:val="26"/>
                <w:szCs w:val="26"/>
                <w:lang w:val="lv-LV" w:eastAsia="lv-LV"/>
              </w:rPr>
              <w:t>Es,</w:t>
            </w:r>
          </w:p>
        </w:tc>
        <w:tc>
          <w:tcPr>
            <w:tcW w:w="6237" w:type="dxa"/>
            <w:tcBorders>
              <w:bottom w:val="single" w:sz="4" w:space="0" w:color="auto"/>
            </w:tcBorders>
            <w:vAlign w:val="bottom"/>
          </w:tcPr>
          <w:p w:rsidR="00D75617" w:rsidRPr="006F5C4B" w:rsidP="006A1487" w14:paraId="1BBA1E5F" w14:textId="77777777">
            <w:pPr>
              <w:jc w:val="both"/>
              <w:rPr>
                <w:bCs/>
                <w:sz w:val="26"/>
                <w:szCs w:val="26"/>
                <w:lang w:val="lv-LV" w:eastAsia="lv-LV"/>
              </w:rPr>
            </w:pPr>
          </w:p>
        </w:tc>
        <w:tc>
          <w:tcPr>
            <w:tcW w:w="2693" w:type="dxa"/>
            <w:vAlign w:val="bottom"/>
          </w:tcPr>
          <w:p w:rsidR="00D75617" w:rsidRPr="006F5C4B" w:rsidP="006A1487" w14:paraId="4E2BF0A9" w14:textId="035A82A4">
            <w:pPr>
              <w:jc w:val="both"/>
              <w:rPr>
                <w:bCs/>
                <w:sz w:val="26"/>
                <w:szCs w:val="26"/>
                <w:lang w:val="lv-LV" w:eastAsia="lv-LV"/>
              </w:rPr>
            </w:pPr>
            <w:r>
              <w:rPr>
                <w:bCs/>
                <w:sz w:val="26"/>
                <w:szCs w:val="26"/>
                <w:lang w:val="lv-LV" w:eastAsia="lv-LV"/>
              </w:rPr>
              <w:t>,</w:t>
            </w:r>
            <w:r w:rsidRPr="006F5C4B" w:rsidR="009F35A6">
              <w:rPr>
                <w:bCs/>
                <w:sz w:val="26"/>
                <w:szCs w:val="26"/>
                <w:lang w:val="lv-LV" w:eastAsia="lv-LV"/>
              </w:rPr>
              <w:t xml:space="preserve"> piekrītu mana bērna</w:t>
            </w:r>
          </w:p>
        </w:tc>
      </w:tr>
      <w:tr w14:paraId="4A41E6FF" w14:textId="77777777" w:rsidTr="006A1487">
        <w:tblPrEx>
          <w:tblW w:w="9639" w:type="dxa"/>
          <w:tblInd w:w="108" w:type="dxa"/>
          <w:tblLayout w:type="fixed"/>
          <w:tblLook w:val="01E0"/>
        </w:tblPrEx>
        <w:trPr>
          <w:trHeight w:val="340"/>
        </w:trPr>
        <w:tc>
          <w:tcPr>
            <w:tcW w:w="709" w:type="dxa"/>
            <w:vAlign w:val="center"/>
          </w:tcPr>
          <w:p w:rsidR="00D75617" w:rsidRPr="006F5C4B" w:rsidP="006A1487" w14:paraId="05E99A99" w14:textId="77777777">
            <w:pPr>
              <w:jc w:val="center"/>
              <w:rPr>
                <w:bCs/>
                <w:sz w:val="26"/>
                <w:szCs w:val="26"/>
                <w:lang w:val="lv-LV" w:eastAsia="lv-LV"/>
              </w:rPr>
            </w:pPr>
          </w:p>
        </w:tc>
        <w:tc>
          <w:tcPr>
            <w:tcW w:w="6237" w:type="dxa"/>
          </w:tcPr>
          <w:p w:rsidR="00D75617" w:rsidRPr="006F5C4B" w:rsidP="006A1487" w14:paraId="6DDC99B9" w14:textId="77777777">
            <w:pPr>
              <w:jc w:val="center"/>
              <w:rPr>
                <w:bCs/>
                <w:sz w:val="26"/>
                <w:szCs w:val="26"/>
                <w:vertAlign w:val="superscript"/>
                <w:lang w:val="lv-LV" w:eastAsia="lv-LV"/>
              </w:rPr>
            </w:pPr>
            <w:r w:rsidRPr="006F5C4B">
              <w:rPr>
                <w:bCs/>
                <w:sz w:val="26"/>
                <w:szCs w:val="26"/>
                <w:vertAlign w:val="superscript"/>
                <w:lang w:val="lv-LV" w:eastAsia="lv-LV"/>
              </w:rPr>
              <w:t>(vārds, uzvārds)</w:t>
            </w:r>
          </w:p>
        </w:tc>
        <w:tc>
          <w:tcPr>
            <w:tcW w:w="2693" w:type="dxa"/>
            <w:vAlign w:val="center"/>
          </w:tcPr>
          <w:p w:rsidR="00D75617" w:rsidRPr="006F5C4B" w:rsidP="006A1487" w14:paraId="43024C9C" w14:textId="77777777">
            <w:pPr>
              <w:jc w:val="both"/>
              <w:rPr>
                <w:bCs/>
                <w:sz w:val="26"/>
                <w:szCs w:val="26"/>
                <w:lang w:val="lv-LV" w:eastAsia="lv-LV"/>
              </w:rPr>
            </w:pPr>
          </w:p>
        </w:tc>
      </w:tr>
      <w:tr w14:paraId="497C39D3" w14:textId="77777777" w:rsidTr="006A1487">
        <w:tblPrEx>
          <w:tblW w:w="9639" w:type="dxa"/>
          <w:tblInd w:w="108" w:type="dxa"/>
          <w:tblLayout w:type="fixed"/>
          <w:tblLook w:val="01E0"/>
        </w:tblPrEx>
        <w:trPr>
          <w:trHeight w:val="454"/>
        </w:trPr>
        <w:tc>
          <w:tcPr>
            <w:tcW w:w="709" w:type="dxa"/>
            <w:vAlign w:val="bottom"/>
          </w:tcPr>
          <w:p w:rsidR="00D75617" w:rsidRPr="006F5C4B" w:rsidP="006A1487" w14:paraId="5D4794CF" w14:textId="77777777">
            <w:pPr>
              <w:ind w:right="-102"/>
              <w:jc w:val="both"/>
              <w:rPr>
                <w:b/>
                <w:sz w:val="26"/>
                <w:szCs w:val="26"/>
                <w:lang w:val="lv-LV" w:eastAsia="lv-LV"/>
              </w:rPr>
            </w:pPr>
          </w:p>
        </w:tc>
        <w:tc>
          <w:tcPr>
            <w:tcW w:w="6237" w:type="dxa"/>
            <w:tcBorders>
              <w:bottom w:val="single" w:sz="4" w:space="0" w:color="auto"/>
            </w:tcBorders>
            <w:vAlign w:val="bottom"/>
          </w:tcPr>
          <w:p w:rsidR="00D75617" w:rsidRPr="006F5C4B" w:rsidP="006A1487" w14:paraId="1E24B0AD" w14:textId="77777777">
            <w:pPr>
              <w:ind w:left="83"/>
              <w:rPr>
                <w:bCs/>
                <w:sz w:val="26"/>
                <w:szCs w:val="26"/>
                <w:lang w:val="lv-LV" w:eastAsia="lv-LV"/>
              </w:rPr>
            </w:pPr>
          </w:p>
        </w:tc>
        <w:tc>
          <w:tcPr>
            <w:tcW w:w="2693" w:type="dxa"/>
            <w:vAlign w:val="bottom"/>
          </w:tcPr>
          <w:p w:rsidR="00D75617" w:rsidRPr="006F5C4B" w:rsidP="006A1487" w14:paraId="009AB0C6" w14:textId="77777777">
            <w:pPr>
              <w:ind w:right="-108"/>
              <w:rPr>
                <w:bCs/>
                <w:sz w:val="26"/>
                <w:szCs w:val="26"/>
                <w:lang w:val="lv-LV" w:eastAsia="lv-LV"/>
              </w:rPr>
            </w:pPr>
          </w:p>
        </w:tc>
      </w:tr>
      <w:tr w14:paraId="76E6F99A" w14:textId="77777777" w:rsidTr="006A1487">
        <w:tblPrEx>
          <w:tblW w:w="9639" w:type="dxa"/>
          <w:tblInd w:w="108" w:type="dxa"/>
          <w:tblLayout w:type="fixed"/>
          <w:tblLook w:val="01E0"/>
        </w:tblPrEx>
        <w:trPr>
          <w:trHeight w:val="340"/>
        </w:trPr>
        <w:tc>
          <w:tcPr>
            <w:tcW w:w="709" w:type="dxa"/>
          </w:tcPr>
          <w:p w:rsidR="00D75617" w:rsidRPr="006F5C4B" w:rsidP="006A1487" w14:paraId="3DC33FB3" w14:textId="77777777">
            <w:pPr>
              <w:ind w:right="-102"/>
              <w:rPr>
                <w:b/>
                <w:sz w:val="26"/>
                <w:szCs w:val="26"/>
                <w:lang w:val="lv-LV" w:eastAsia="lv-LV"/>
              </w:rPr>
            </w:pPr>
          </w:p>
        </w:tc>
        <w:tc>
          <w:tcPr>
            <w:tcW w:w="6237" w:type="dxa"/>
            <w:tcBorders>
              <w:top w:val="single" w:sz="4" w:space="0" w:color="auto"/>
            </w:tcBorders>
          </w:tcPr>
          <w:p w:rsidR="00D75617" w:rsidRPr="006F5C4B" w:rsidP="006A1487" w14:paraId="066F987D" w14:textId="77777777">
            <w:pPr>
              <w:jc w:val="center"/>
              <w:rPr>
                <w:bCs/>
                <w:sz w:val="26"/>
                <w:szCs w:val="26"/>
                <w:vertAlign w:val="superscript"/>
                <w:lang w:val="lv-LV" w:eastAsia="lv-LV"/>
              </w:rPr>
            </w:pPr>
            <w:r w:rsidRPr="006F5C4B">
              <w:rPr>
                <w:bCs/>
                <w:sz w:val="26"/>
                <w:szCs w:val="26"/>
                <w:vertAlign w:val="superscript"/>
                <w:lang w:val="lv-LV" w:eastAsia="lv-LV"/>
              </w:rPr>
              <w:t>(vārds, uzvārds)</w:t>
            </w:r>
          </w:p>
        </w:tc>
        <w:tc>
          <w:tcPr>
            <w:tcW w:w="2693" w:type="dxa"/>
            <w:vAlign w:val="bottom"/>
          </w:tcPr>
          <w:p w:rsidR="00D75617" w:rsidRPr="006F5C4B" w:rsidP="006A1487" w14:paraId="02399A74" w14:textId="77777777">
            <w:pPr>
              <w:ind w:right="-108"/>
              <w:jc w:val="both"/>
              <w:rPr>
                <w:bCs/>
                <w:sz w:val="26"/>
                <w:szCs w:val="26"/>
                <w:lang w:val="lv-LV" w:eastAsia="lv-LV"/>
              </w:rPr>
            </w:pPr>
          </w:p>
        </w:tc>
      </w:tr>
      <w:tr w14:paraId="6665EFF1" w14:textId="77777777" w:rsidTr="006A1487">
        <w:tblPrEx>
          <w:tblW w:w="9639" w:type="dxa"/>
          <w:tblInd w:w="108" w:type="dxa"/>
          <w:tblLayout w:type="fixed"/>
          <w:tblLook w:val="01E0"/>
        </w:tblPrEx>
        <w:trPr>
          <w:trHeight w:val="80"/>
        </w:trPr>
        <w:tc>
          <w:tcPr>
            <w:tcW w:w="9639" w:type="dxa"/>
            <w:gridSpan w:val="3"/>
          </w:tcPr>
          <w:p w:rsidR="00D75617" w:rsidRPr="006F5C4B" w:rsidP="006A1487" w14:paraId="16028242" w14:textId="77777777">
            <w:pPr>
              <w:jc w:val="both"/>
              <w:rPr>
                <w:bCs/>
                <w:sz w:val="26"/>
                <w:szCs w:val="26"/>
                <w:lang w:val="lv-LV" w:eastAsia="lv-LV"/>
              </w:rPr>
            </w:pPr>
            <w:bookmarkStart w:id="1" w:name="_Hlk187661957"/>
          </w:p>
          <w:p w:rsidR="00D75617" w:rsidRPr="006F5C4B" w:rsidP="006A1487" w14:paraId="794BEB60" w14:textId="77777777">
            <w:pPr>
              <w:jc w:val="both"/>
              <w:rPr>
                <w:bCs/>
                <w:sz w:val="26"/>
                <w:szCs w:val="26"/>
                <w:lang w:val="lv-LV" w:eastAsia="lv-LV"/>
              </w:rPr>
            </w:pPr>
            <w:r w:rsidRPr="006F5C4B">
              <w:rPr>
                <w:bCs/>
                <w:sz w:val="20"/>
                <w:szCs w:val="20"/>
                <w:lang w:val="lv-LV" w:eastAsia="lv-LV"/>
              </w:rPr>
              <w:t xml:space="preserve"> </w:t>
            </w:r>
            <w:r w:rsidRPr="006F5C4B">
              <w:rPr>
                <w:sz w:val="20"/>
                <w:szCs w:val="20"/>
                <w:shd w:val="clear" w:color="auto" w:fill="FFFFFF"/>
                <w:lang w:val="lv-LV"/>
              </w:rPr>
              <w:fldChar w:fldCharType="begin">
                <w:ffData>
                  <w:name w:val=""/>
                  <w:enabled/>
                  <w:calcOnExit w:val="0"/>
                  <w:checkBox>
                    <w:sizeAuto/>
                    <w:default w:val="0"/>
                  </w:checkBox>
                </w:ffData>
              </w:fldChar>
            </w:r>
            <w:r w:rsidRPr="006F5C4B">
              <w:rPr>
                <w:sz w:val="20"/>
                <w:szCs w:val="20"/>
                <w:shd w:val="clear" w:color="auto" w:fill="FFFFFF"/>
                <w:lang w:val="lv-LV"/>
              </w:rPr>
              <w:instrText xml:space="preserve"> FORMCHECKBOX </w:instrText>
            </w:r>
            <w:r w:rsidRPr="006F5C4B">
              <w:rPr>
                <w:sz w:val="20"/>
                <w:szCs w:val="20"/>
                <w:shd w:val="clear" w:color="auto" w:fill="FFFFFF"/>
                <w:lang w:val="lv-LV"/>
              </w:rPr>
              <w:fldChar w:fldCharType="separate"/>
            </w:r>
            <w:r w:rsidRPr="006F5C4B">
              <w:rPr>
                <w:sz w:val="20"/>
                <w:szCs w:val="20"/>
                <w:shd w:val="clear" w:color="auto" w:fill="FFFFFF"/>
                <w:lang w:val="lv-LV"/>
              </w:rPr>
              <w:fldChar w:fldCharType="end"/>
            </w:r>
            <w:r w:rsidRPr="006F5C4B">
              <w:rPr>
                <w:bCs/>
                <w:sz w:val="26"/>
                <w:szCs w:val="26"/>
                <w:lang w:val="lv-LV" w:eastAsia="lv-LV"/>
              </w:rPr>
              <w:t xml:space="preserve"> personas datu publiskošanai – fotogrāfiju un video izvietošanai sociālo tīklu kontos </w:t>
            </w:r>
            <w:r w:rsidRPr="006F5C4B">
              <w:rPr>
                <w:bCs/>
                <w:i/>
                <w:iCs/>
                <w:sz w:val="26"/>
                <w:szCs w:val="26"/>
                <w:lang w:val="lv-LV" w:eastAsia="lv-LV"/>
              </w:rPr>
              <w:t>Facebook</w:t>
            </w:r>
            <w:r w:rsidRPr="006F5C4B">
              <w:rPr>
                <w:bCs/>
                <w:sz w:val="26"/>
                <w:szCs w:val="26"/>
                <w:lang w:val="lv-LV" w:eastAsia="lv-LV"/>
              </w:rPr>
              <w:t xml:space="preserve">, Rīgas bērnu un jauniešu centra </w:t>
            </w:r>
            <w:r>
              <w:rPr>
                <w:bCs/>
                <w:sz w:val="26"/>
                <w:szCs w:val="26"/>
                <w:lang w:val="lv-LV" w:eastAsia="lv-LV"/>
              </w:rPr>
              <w:t xml:space="preserve">“Laimīte” </w:t>
            </w:r>
            <w:r w:rsidRPr="006F5C4B">
              <w:rPr>
                <w:bCs/>
                <w:sz w:val="26"/>
                <w:szCs w:val="26"/>
                <w:lang w:val="lv-LV" w:eastAsia="lv-LV"/>
              </w:rPr>
              <w:t xml:space="preserve">Rīgas Interešu izglītības metodiskā centra </w:t>
            </w:r>
            <w:r>
              <w:rPr>
                <w:bCs/>
                <w:sz w:val="26"/>
                <w:szCs w:val="26"/>
                <w:lang w:val="lv-LV" w:eastAsia="lv-LV"/>
              </w:rPr>
              <w:t>(turpmāk – Centrs) t</w:t>
            </w:r>
            <w:r w:rsidRPr="006F5C4B">
              <w:rPr>
                <w:bCs/>
                <w:sz w:val="26"/>
                <w:szCs w:val="26"/>
                <w:lang w:val="lv-LV" w:eastAsia="lv-LV"/>
              </w:rPr>
              <w:t xml:space="preserve">īmekļvietnē </w:t>
            </w:r>
            <w:r w:rsidRPr="002251AE">
              <w:rPr>
                <w:bCs/>
                <w:sz w:val="26"/>
                <w:szCs w:val="26"/>
                <w:lang w:val="lv-LV" w:eastAsia="lv-LV"/>
              </w:rPr>
              <w:t>www.intereses.lv</w:t>
            </w:r>
            <w:r w:rsidRPr="006F5C4B">
              <w:rPr>
                <w:bCs/>
                <w:sz w:val="26"/>
                <w:szCs w:val="26"/>
                <w:lang w:val="lv-LV" w:eastAsia="lv-LV"/>
              </w:rPr>
              <w:t xml:space="preserve">, Rīgas </w:t>
            </w:r>
            <w:r w:rsidRPr="006F5C4B">
              <w:rPr>
                <w:bCs/>
                <w:sz w:val="26"/>
                <w:szCs w:val="26"/>
                <w:lang w:val="lv-LV" w:eastAsia="lv-LV"/>
              </w:rPr>
              <w:t>valstspilsētas</w:t>
            </w:r>
            <w:r w:rsidRPr="006F5C4B">
              <w:rPr>
                <w:bCs/>
                <w:sz w:val="26"/>
                <w:szCs w:val="26"/>
                <w:lang w:val="lv-LV" w:eastAsia="lv-LV"/>
              </w:rPr>
              <w:t xml:space="preserve"> pašvaldības Izglītības, kultūras un sporta departamenta tīmekļvietnē www.iksd.riga.lv</w:t>
            </w:r>
            <w:r>
              <w:rPr>
                <w:bCs/>
                <w:sz w:val="26"/>
                <w:szCs w:val="26"/>
                <w:lang w:val="lv-LV" w:eastAsia="lv-LV"/>
              </w:rPr>
              <w:t>.</w:t>
            </w:r>
          </w:p>
          <w:p w:rsidR="00D75617" w:rsidRPr="006F5C4B" w:rsidP="006A1487" w14:paraId="7091B410" w14:textId="77777777">
            <w:pPr>
              <w:jc w:val="both"/>
              <w:rPr>
                <w:bCs/>
                <w:sz w:val="26"/>
                <w:szCs w:val="26"/>
                <w:lang w:val="lv-LV" w:eastAsia="lv-LV"/>
              </w:rPr>
            </w:pPr>
          </w:p>
          <w:p w:rsidR="00D75617" w:rsidRPr="006F5C4B" w:rsidP="006A1487" w14:paraId="20B5C320" w14:textId="77777777">
            <w:pPr>
              <w:autoSpaceDE w:val="0"/>
              <w:autoSpaceDN w:val="0"/>
              <w:adjustRightInd w:val="0"/>
              <w:jc w:val="both"/>
              <w:rPr>
                <w:rFonts w:eastAsia="Calibri"/>
                <w:bCs/>
                <w:sz w:val="26"/>
                <w:szCs w:val="26"/>
                <w:lang w:val="lv-LV"/>
              </w:rPr>
            </w:pPr>
          </w:p>
          <w:p w:rsidR="00D75617" w:rsidRPr="006F5C4B" w:rsidP="006A1487" w14:paraId="780B5918" w14:textId="77777777">
            <w:pPr>
              <w:autoSpaceDE w:val="0"/>
              <w:autoSpaceDN w:val="0"/>
              <w:adjustRightInd w:val="0"/>
              <w:jc w:val="both"/>
              <w:rPr>
                <w:rFonts w:eastAsia="Calibri"/>
                <w:bCs/>
                <w:sz w:val="26"/>
                <w:szCs w:val="26"/>
                <w:lang w:val="lv-LV"/>
              </w:rPr>
            </w:pPr>
            <w:r w:rsidRPr="006F5C4B">
              <w:rPr>
                <w:rFonts w:eastAsia="Calibri"/>
                <w:bCs/>
                <w:sz w:val="26"/>
                <w:szCs w:val="26"/>
                <w:lang w:val="lv-LV"/>
              </w:rPr>
              <w:t xml:space="preserve">Esmu informēts, ka varu atsaukt savu piekrišanu personas datu publiskošanai, rakstot uz </w:t>
            </w:r>
            <w:r>
              <w:rPr>
                <w:rFonts w:eastAsia="Calibri"/>
                <w:bCs/>
                <w:sz w:val="26"/>
                <w:szCs w:val="26"/>
                <w:lang w:val="lv-LV"/>
              </w:rPr>
              <w:t>C</w:t>
            </w:r>
            <w:r w:rsidRPr="006F5C4B">
              <w:rPr>
                <w:bCs/>
                <w:sz w:val="26"/>
                <w:szCs w:val="26"/>
                <w:lang w:val="lv-LV" w:eastAsia="lv-LV"/>
              </w:rPr>
              <w:t>entra</w:t>
            </w:r>
            <w:r>
              <w:rPr>
                <w:rFonts w:eastAsia="Calibri"/>
                <w:bCs/>
                <w:sz w:val="26"/>
                <w:szCs w:val="26"/>
                <w:lang w:val="lv-LV"/>
              </w:rPr>
              <w:t xml:space="preserve"> </w:t>
            </w:r>
            <w:r w:rsidRPr="006F5C4B">
              <w:rPr>
                <w:rFonts w:eastAsia="Calibri"/>
                <w:bCs/>
                <w:sz w:val="26"/>
                <w:szCs w:val="26"/>
                <w:lang w:val="lv-LV"/>
              </w:rPr>
              <w:t>e</w:t>
            </w:r>
            <w:r>
              <w:rPr>
                <w:rFonts w:eastAsia="Calibri"/>
                <w:bCs/>
                <w:sz w:val="26"/>
                <w:szCs w:val="26"/>
                <w:lang w:val="lv-LV"/>
              </w:rPr>
              <w:noBreakHyphen/>
            </w:r>
            <w:r w:rsidRPr="006F5C4B">
              <w:rPr>
                <w:rFonts w:eastAsia="Calibri"/>
                <w:bCs/>
                <w:sz w:val="26"/>
                <w:szCs w:val="26"/>
                <w:lang w:val="lv-LV"/>
              </w:rPr>
              <w:t>pastu</w:t>
            </w:r>
            <w:r>
              <w:rPr>
                <w:rFonts w:eastAsia="Calibri"/>
                <w:bCs/>
                <w:sz w:val="26"/>
                <w:szCs w:val="26"/>
                <w:lang w:val="lv-LV"/>
              </w:rPr>
              <w:t xml:space="preserve"> intereses</w:t>
            </w:r>
            <w:r w:rsidRPr="006F5C4B">
              <w:rPr>
                <w:rFonts w:eastAsia="Calibri"/>
                <w:bCs/>
                <w:sz w:val="26"/>
                <w:szCs w:val="26"/>
                <w:lang w:val="lv-LV"/>
              </w:rPr>
              <w:t>@</w:t>
            </w:r>
            <w:r>
              <w:rPr>
                <w:rFonts w:eastAsia="Calibri"/>
                <w:bCs/>
                <w:sz w:val="26"/>
                <w:szCs w:val="26"/>
                <w:lang w:val="lv-LV"/>
              </w:rPr>
              <w:t>riga</w:t>
            </w:r>
            <w:r w:rsidRPr="006F5C4B">
              <w:rPr>
                <w:rFonts w:eastAsia="Calibri"/>
                <w:bCs/>
                <w:sz w:val="26"/>
                <w:szCs w:val="26"/>
                <w:lang w:val="lv-LV"/>
              </w:rPr>
              <w:t xml:space="preserve">.lv. </w:t>
            </w:r>
            <w:r w:rsidRPr="002251AE">
              <w:rPr>
                <w:rFonts w:eastAsia="Calibri"/>
                <w:bCs/>
                <w:sz w:val="26"/>
                <w:szCs w:val="26"/>
                <w:lang w:val="lv-LV"/>
              </w:rPr>
              <w:t xml:space="preserve">Centrs </w:t>
            </w:r>
            <w:r w:rsidRPr="006F5C4B">
              <w:rPr>
                <w:rFonts w:eastAsia="Calibri"/>
                <w:bCs/>
                <w:sz w:val="26"/>
                <w:szCs w:val="26"/>
                <w:lang w:val="lv-LV"/>
              </w:rPr>
              <w:t>nodrošin</w:t>
            </w:r>
            <w:r>
              <w:rPr>
                <w:rFonts w:eastAsia="Calibri"/>
                <w:bCs/>
                <w:sz w:val="26"/>
                <w:szCs w:val="26"/>
                <w:lang w:val="lv-LV"/>
              </w:rPr>
              <w:t>ās</w:t>
            </w:r>
            <w:r w:rsidRPr="006F5C4B">
              <w:rPr>
                <w:rFonts w:eastAsia="Calibri"/>
                <w:bCs/>
                <w:sz w:val="26"/>
                <w:szCs w:val="26"/>
                <w:lang w:val="lv-LV"/>
              </w:rPr>
              <w:t xml:space="preserve"> attiecīgās personas datu dzēšanu vai aizklāšanu.</w:t>
            </w:r>
          </w:p>
        </w:tc>
      </w:tr>
      <w:bookmarkEnd w:id="1"/>
    </w:tbl>
    <w:p w:rsidR="00D75617" w:rsidRPr="006F5C4B" w:rsidP="00D75617" w14:paraId="6FB2E510" w14:textId="77777777">
      <w:pPr>
        <w:autoSpaceDE w:val="0"/>
        <w:autoSpaceDN w:val="0"/>
        <w:adjustRightInd w:val="0"/>
        <w:rPr>
          <w:rFonts w:eastAsia="Calibri"/>
          <w:b/>
          <w:sz w:val="26"/>
          <w:szCs w:val="26"/>
          <w:lang w:val="lv-LV"/>
        </w:rPr>
      </w:pPr>
    </w:p>
    <w:p w:rsidR="00D75617" w:rsidRPr="006F5C4B" w:rsidP="00D75617" w14:paraId="3D0A81F6" w14:textId="77777777">
      <w:pPr>
        <w:autoSpaceDE w:val="0"/>
        <w:autoSpaceDN w:val="0"/>
        <w:adjustRightInd w:val="0"/>
        <w:rPr>
          <w:rFonts w:eastAsia="Calibri"/>
          <w:b/>
          <w:sz w:val="26"/>
          <w:szCs w:val="26"/>
          <w:lang w:val="lv-LV"/>
        </w:rPr>
      </w:pPr>
    </w:p>
    <w:tbl>
      <w:tblPr>
        <w:tblW w:w="9639" w:type="dxa"/>
        <w:tblInd w:w="108" w:type="dxa"/>
        <w:tblLayout w:type="fixed"/>
        <w:tblLook w:val="01E0"/>
      </w:tblPr>
      <w:tblGrid>
        <w:gridCol w:w="1134"/>
        <w:gridCol w:w="1560"/>
        <w:gridCol w:w="1559"/>
        <w:gridCol w:w="5386"/>
      </w:tblGrid>
      <w:tr w14:paraId="64CAF1BC" w14:textId="77777777" w:rsidTr="006A1487">
        <w:tblPrEx>
          <w:tblW w:w="9639" w:type="dxa"/>
          <w:tblInd w:w="108" w:type="dxa"/>
          <w:tblLayout w:type="fixed"/>
          <w:tblLook w:val="01E0"/>
        </w:tblPrEx>
        <w:trPr>
          <w:trHeight w:val="454"/>
        </w:trPr>
        <w:tc>
          <w:tcPr>
            <w:tcW w:w="1134" w:type="dxa"/>
            <w:vAlign w:val="bottom"/>
          </w:tcPr>
          <w:p w:rsidR="00D75617" w:rsidRPr="006F5C4B" w:rsidP="006A1487" w14:paraId="57288A9D" w14:textId="77777777">
            <w:pPr>
              <w:ind w:left="-105" w:right="-103"/>
              <w:jc w:val="both"/>
              <w:rPr>
                <w:bCs/>
                <w:sz w:val="26"/>
                <w:szCs w:val="26"/>
                <w:lang w:val="lv-LV" w:eastAsia="lv-LV"/>
              </w:rPr>
            </w:pPr>
            <w:r w:rsidRPr="006F5C4B">
              <w:rPr>
                <w:bCs/>
                <w:sz w:val="26"/>
                <w:szCs w:val="26"/>
                <w:lang w:val="lv-LV" w:eastAsia="lv-LV"/>
              </w:rPr>
              <w:t>Datums:</w:t>
            </w:r>
          </w:p>
        </w:tc>
        <w:tc>
          <w:tcPr>
            <w:tcW w:w="1560" w:type="dxa"/>
            <w:tcBorders>
              <w:bottom w:val="single" w:sz="4" w:space="0" w:color="auto"/>
            </w:tcBorders>
            <w:vAlign w:val="bottom"/>
          </w:tcPr>
          <w:p w:rsidR="00D75617" w:rsidRPr="006F5C4B" w:rsidP="006A1487" w14:paraId="495A977B" w14:textId="77777777">
            <w:pPr>
              <w:ind w:right="126"/>
              <w:rPr>
                <w:bCs/>
                <w:sz w:val="26"/>
                <w:szCs w:val="26"/>
                <w:lang w:val="lv-LV" w:eastAsia="lv-LV"/>
              </w:rPr>
            </w:pPr>
          </w:p>
        </w:tc>
        <w:tc>
          <w:tcPr>
            <w:tcW w:w="1559" w:type="dxa"/>
            <w:vAlign w:val="bottom"/>
          </w:tcPr>
          <w:p w:rsidR="00D75617" w:rsidRPr="006F5C4B" w:rsidP="006A1487" w14:paraId="3372197C" w14:textId="77777777">
            <w:pPr>
              <w:ind w:right="-104"/>
              <w:rPr>
                <w:bCs/>
                <w:sz w:val="26"/>
                <w:szCs w:val="26"/>
                <w:lang w:val="lv-LV" w:eastAsia="lv-LV"/>
              </w:rPr>
            </w:pPr>
            <w:r w:rsidRPr="006F5C4B">
              <w:rPr>
                <w:bCs/>
                <w:sz w:val="26"/>
                <w:szCs w:val="26"/>
                <w:lang w:val="lv-LV" w:eastAsia="lv-LV"/>
              </w:rPr>
              <w:t>Likumiskais pārstāvis:</w:t>
            </w:r>
          </w:p>
        </w:tc>
        <w:tc>
          <w:tcPr>
            <w:tcW w:w="5386" w:type="dxa"/>
            <w:tcBorders>
              <w:bottom w:val="single" w:sz="4" w:space="0" w:color="auto"/>
            </w:tcBorders>
            <w:vAlign w:val="bottom"/>
          </w:tcPr>
          <w:p w:rsidR="00D75617" w:rsidRPr="006F5C4B" w:rsidP="006A1487" w14:paraId="3B486EAF" w14:textId="77777777">
            <w:pPr>
              <w:ind w:right="126"/>
              <w:rPr>
                <w:bCs/>
                <w:sz w:val="26"/>
                <w:szCs w:val="26"/>
                <w:lang w:val="lv-LV" w:eastAsia="lv-LV"/>
              </w:rPr>
            </w:pPr>
          </w:p>
        </w:tc>
      </w:tr>
      <w:tr w14:paraId="3A0EEDB4" w14:textId="77777777" w:rsidTr="006A1487">
        <w:tblPrEx>
          <w:tblW w:w="9639" w:type="dxa"/>
          <w:tblInd w:w="108" w:type="dxa"/>
          <w:tblLayout w:type="fixed"/>
          <w:tblLook w:val="01E0"/>
        </w:tblPrEx>
        <w:trPr>
          <w:trHeight w:val="79"/>
        </w:trPr>
        <w:tc>
          <w:tcPr>
            <w:tcW w:w="1134" w:type="dxa"/>
            <w:vAlign w:val="bottom"/>
          </w:tcPr>
          <w:p w:rsidR="00D75617" w:rsidRPr="006F5C4B" w:rsidP="006A1487" w14:paraId="58A8A20C" w14:textId="77777777">
            <w:pPr>
              <w:ind w:right="-103"/>
              <w:rPr>
                <w:bCs/>
                <w:sz w:val="26"/>
                <w:szCs w:val="26"/>
                <w:lang w:val="lv-LV" w:eastAsia="lv-LV"/>
              </w:rPr>
            </w:pPr>
          </w:p>
        </w:tc>
        <w:tc>
          <w:tcPr>
            <w:tcW w:w="1560" w:type="dxa"/>
            <w:vAlign w:val="bottom"/>
          </w:tcPr>
          <w:p w:rsidR="00D75617" w:rsidRPr="006F5C4B" w:rsidP="006A1487" w14:paraId="585D7DA6" w14:textId="77777777">
            <w:pPr>
              <w:ind w:right="126"/>
              <w:rPr>
                <w:bCs/>
                <w:sz w:val="26"/>
                <w:szCs w:val="26"/>
                <w:lang w:val="lv-LV" w:eastAsia="lv-LV"/>
              </w:rPr>
            </w:pPr>
          </w:p>
        </w:tc>
        <w:tc>
          <w:tcPr>
            <w:tcW w:w="1559" w:type="dxa"/>
            <w:vAlign w:val="bottom"/>
          </w:tcPr>
          <w:p w:rsidR="00D75617" w:rsidRPr="006F5C4B" w:rsidP="006A1487" w14:paraId="15AA3A99" w14:textId="77777777">
            <w:pPr>
              <w:ind w:left="64" w:right="126"/>
              <w:rPr>
                <w:bCs/>
                <w:sz w:val="26"/>
                <w:szCs w:val="26"/>
                <w:lang w:val="lv-LV" w:eastAsia="lv-LV"/>
              </w:rPr>
            </w:pPr>
          </w:p>
        </w:tc>
        <w:tc>
          <w:tcPr>
            <w:tcW w:w="5386" w:type="dxa"/>
            <w:vAlign w:val="bottom"/>
          </w:tcPr>
          <w:p w:rsidR="00D75617" w:rsidRPr="006F5C4B" w:rsidP="006A1487" w14:paraId="3E96CBA2" w14:textId="77777777">
            <w:pPr>
              <w:ind w:left="64" w:right="126"/>
              <w:jc w:val="center"/>
              <w:rPr>
                <w:bCs/>
                <w:sz w:val="26"/>
                <w:szCs w:val="26"/>
                <w:vertAlign w:val="superscript"/>
                <w:lang w:val="lv-LV" w:eastAsia="lv-LV"/>
              </w:rPr>
            </w:pPr>
            <w:r w:rsidRPr="006F5C4B">
              <w:rPr>
                <w:bCs/>
                <w:sz w:val="26"/>
                <w:szCs w:val="26"/>
                <w:vertAlign w:val="superscript"/>
                <w:lang w:val="lv-LV" w:eastAsia="lv-LV"/>
              </w:rPr>
              <w:t>(paraksts, vārds, uzvārds)</w:t>
            </w:r>
          </w:p>
        </w:tc>
      </w:tr>
      <w:bookmarkEnd w:id="0"/>
    </w:tbl>
    <w:p w:rsidR="00D75617" w:rsidP="00D75617" w14:paraId="69C1E2C9" w14:textId="77777777">
      <w:pPr>
        <w:autoSpaceDE w:val="0"/>
        <w:autoSpaceDN w:val="0"/>
        <w:adjustRightInd w:val="0"/>
        <w:ind w:right="-142"/>
        <w:rPr>
          <w:rFonts w:eastAsia="Calibri"/>
          <w:b/>
          <w:lang w:val="lv-LV" w:eastAsia="lv-LV"/>
        </w:rPr>
      </w:pPr>
    </w:p>
    <w:p w:rsidR="00D75617" w:rsidP="00D75617" w14:paraId="4E263566" w14:textId="77777777">
      <w:pPr>
        <w:autoSpaceDE w:val="0"/>
        <w:autoSpaceDN w:val="0"/>
        <w:adjustRightInd w:val="0"/>
        <w:ind w:right="-142"/>
        <w:rPr>
          <w:rFonts w:eastAsia="Calibri"/>
          <w:b/>
          <w:lang w:val="lv-LV" w:eastAsia="lv-LV"/>
        </w:rPr>
      </w:pPr>
    </w:p>
    <w:p w:rsidR="002658E6" w14:paraId="69F25A22" w14:textId="77777777">
      <w:pPr>
        <w:rPr>
          <w:sz w:val="26"/>
          <w:szCs w:val="26"/>
          <w:lang w:val="lv-LV"/>
        </w:rPr>
      </w:pPr>
    </w:p>
    <w:tbl>
      <w:tblPr>
        <w:tblW w:w="0" w:type="auto"/>
        <w:tblLook w:val="04A0"/>
      </w:tblPr>
      <w:tblGrid>
        <w:gridCol w:w="5778"/>
        <w:gridCol w:w="3936"/>
      </w:tblGrid>
      <w:tr w14:paraId="670097E9" w14:textId="77777777" w:rsidTr="006A1487">
        <w:tblPrEx>
          <w:tblW w:w="0" w:type="auto"/>
          <w:tblLook w:val="04A0"/>
        </w:tblPrEx>
        <w:tc>
          <w:tcPr>
            <w:tcW w:w="5778" w:type="dxa"/>
            <w:hideMark/>
          </w:tcPr>
          <w:p w:rsidR="00D75617" w:rsidRPr="000075DA" w:rsidP="006A1487" w14:paraId="1165C672" w14:textId="77777777">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valstspilsētas pašvaldības Izglītības</w:t>
            </w:r>
            <w:r w:rsidRPr="000075DA">
              <w:rPr>
                <w:sz w:val="26"/>
                <w:szCs w:val="26"/>
                <w:lang w:val="lv-LV"/>
              </w:rPr>
              <w:t>, kultūras un sporta departamenta Sporta un jaunatnes pārvaldes priekšniece, direktora vietniece</w:t>
            </w:r>
            <w:r w:rsidRPr="000075DA">
              <w:rPr>
                <w:sz w:val="26"/>
                <w:szCs w:val="26"/>
                <w:lang w:val="lv-LV"/>
              </w:rPr>
              <w:fldChar w:fldCharType="end"/>
            </w:r>
            <w:r w:rsidRPr="000075DA">
              <w:rPr>
                <w:sz w:val="26"/>
                <w:szCs w:val="26"/>
                <w:lang w:val="lv-LV"/>
              </w:rPr>
              <w:t xml:space="preserve"> </w:t>
            </w:r>
          </w:p>
        </w:tc>
        <w:tc>
          <w:tcPr>
            <w:tcW w:w="3936" w:type="dxa"/>
            <w:vAlign w:val="bottom"/>
            <w:hideMark/>
          </w:tcPr>
          <w:p w:rsidR="00D75617" w:rsidRPr="000075DA" w:rsidP="006A1487" w14:paraId="087AB864" w14:textId="77777777">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w:instrText>
            </w:r>
            <w:r w:rsidRPr="000075DA">
              <w:rPr>
                <w:sz w:val="26"/>
                <w:szCs w:val="26"/>
                <w:lang w:val="lv-LV"/>
              </w:rPr>
              <w:instrText>#PARAKST_V_UZV#</w:instrText>
            </w:r>
            <w:r w:rsidRPr="000075DA">
              <w:rPr>
                <w:sz w:val="26"/>
                <w:szCs w:val="26"/>
                <w:lang w:val="lv-LV"/>
              </w:rPr>
              <w:instrText xml:space="preserve">  \* MERGEFORMAT </w:instrText>
            </w:r>
            <w:r w:rsidRPr="000075DA">
              <w:rPr>
                <w:sz w:val="26"/>
                <w:szCs w:val="26"/>
                <w:lang w:val="lv-LV"/>
              </w:rPr>
              <w:fldChar w:fldCharType="separate"/>
            </w:r>
            <w:r w:rsidRPr="000075DA">
              <w:rPr>
                <w:sz w:val="26"/>
                <w:szCs w:val="26"/>
                <w:lang w:val="lv-LV"/>
              </w:rPr>
              <w:t>D.Vīksna</w:t>
            </w:r>
            <w:r w:rsidRPr="000075DA">
              <w:rPr>
                <w:sz w:val="26"/>
                <w:szCs w:val="26"/>
                <w:lang w:val="lv-LV"/>
              </w:rPr>
              <w:fldChar w:fldCharType="end"/>
            </w:r>
          </w:p>
        </w:tc>
      </w:tr>
    </w:tbl>
    <w:p w:rsidR="00D75617" w:rsidRPr="000075DA" w:rsidP="00D75617" w14:paraId="1CD0BFB5" w14:textId="77777777">
      <w:pPr>
        <w:rPr>
          <w:sz w:val="26"/>
          <w:szCs w:val="26"/>
          <w:lang w:val="lv-LV"/>
        </w:rPr>
      </w:pPr>
    </w:p>
    <w:tbl>
      <w:tblPr>
        <w:tblW w:w="0" w:type="auto"/>
        <w:tblLook w:val="0000"/>
      </w:tblPr>
      <w:tblGrid>
        <w:gridCol w:w="3652"/>
      </w:tblGrid>
      <w:tr w14:paraId="067B279B" w14:textId="77777777" w:rsidTr="00350B8B">
        <w:tblPrEx>
          <w:tblW w:w="0" w:type="auto"/>
          <w:tblLook w:val="0000"/>
        </w:tblPrEx>
        <w:tc>
          <w:tcPr>
            <w:tcW w:w="3652" w:type="dxa"/>
            <w:tcBorders>
              <w:top w:val="nil"/>
              <w:left w:val="nil"/>
              <w:bottom w:val="nil"/>
              <w:right w:val="nil"/>
            </w:tcBorders>
          </w:tcPr>
          <w:p w:rsidR="00D75617" w:rsidRPr="009C7E8F" w:rsidP="006A1487" w14:paraId="0F57321D" w14:textId="7175209F">
            <w:pPr>
              <w:rPr>
                <w:sz w:val="26"/>
                <w:szCs w:val="26"/>
                <w:lang w:val="lv-LV"/>
              </w:rPr>
            </w:pPr>
            <w:r w:rsidRPr="009C7E8F">
              <w:rPr>
                <w:sz w:val="26"/>
                <w:szCs w:val="26"/>
                <w:lang w:val="lv-LV"/>
              </w:rPr>
              <w:t>Juhņēviča</w:t>
            </w:r>
            <w:r w:rsidR="009C7E8F">
              <w:rPr>
                <w:sz w:val="26"/>
                <w:szCs w:val="26"/>
                <w:lang w:val="lv-LV"/>
              </w:rPr>
              <w:t xml:space="preserve"> </w:t>
            </w:r>
            <w:r w:rsidRPr="009C7E8F">
              <w:rPr>
                <w:sz w:val="26"/>
                <w:szCs w:val="26"/>
                <w:lang w:val="lv-LV"/>
              </w:rPr>
              <w:t>67181333</w:t>
            </w:r>
          </w:p>
          <w:p w:rsidR="00D75617" w:rsidRPr="009C7E8F" w:rsidP="00350B8B" w14:paraId="303BF036" w14:textId="598C5E4E">
            <w:pPr>
              <w:rPr>
                <w:sz w:val="26"/>
                <w:szCs w:val="26"/>
                <w:lang w:val="lv-LV"/>
              </w:rPr>
            </w:pPr>
            <w:r w:rsidRPr="009C7E8F">
              <w:rPr>
                <w:sz w:val="26"/>
                <w:szCs w:val="26"/>
                <w:lang w:val="lv-LV"/>
              </w:rPr>
              <w:t>Liepa</w:t>
            </w:r>
            <w:r w:rsidR="009C7E8F">
              <w:rPr>
                <w:sz w:val="26"/>
                <w:szCs w:val="26"/>
                <w:lang w:val="lv-LV"/>
              </w:rPr>
              <w:t xml:space="preserve"> </w:t>
            </w:r>
            <w:r w:rsidRPr="009C7E8F">
              <w:rPr>
                <w:sz w:val="26"/>
                <w:szCs w:val="26"/>
                <w:lang w:val="lv-LV"/>
              </w:rPr>
              <w:t>67340659</w:t>
            </w:r>
          </w:p>
        </w:tc>
      </w:tr>
    </w:tbl>
    <w:p w:rsidR="002658E6" w:rsidP="00350B8B" w14:paraId="1178B713" w14:textId="77777777">
      <w:pPr>
        <w:rPr>
          <w:sz w:val="26"/>
          <w:szCs w:val="26"/>
          <w:lang w:val="lv-LV"/>
        </w:rPr>
      </w:pPr>
    </w:p>
    <w:sectPr w:rsidSect="00581FA1">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1E59" w14:paraId="364ACA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FA1" w:rsidRPr="002658E6" w:rsidP="002658E6" w14:paraId="74612210"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FA1" w:rsidRPr="00931E59" w:rsidP="00931E59" w14:paraId="7612B628"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FA1" w:rsidP="00581FA1" w14:paraId="614571C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81FA1" w:rsidP="00581FA1" w14:paraId="402BD9AE"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FA1" w:rsidP="00581FA1" w14:paraId="69A6EB83"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81FA1" w:rsidP="00581FA1" w14:paraId="43A5E61E"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1E59" w14:paraId="2C4CB50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isplayHorizontalDrawingGridEvery w:val="2"/>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75DA"/>
    <w:rsid w:val="00017A3E"/>
    <w:rsid w:val="00020314"/>
    <w:rsid w:val="00044A50"/>
    <w:rsid w:val="000C3D57"/>
    <w:rsid w:val="000D0481"/>
    <w:rsid w:val="000F7DA9"/>
    <w:rsid w:val="00171153"/>
    <w:rsid w:val="001C76CF"/>
    <w:rsid w:val="002214FC"/>
    <w:rsid w:val="002251AE"/>
    <w:rsid w:val="002658E6"/>
    <w:rsid w:val="002E2937"/>
    <w:rsid w:val="002E316A"/>
    <w:rsid w:val="00350B8B"/>
    <w:rsid w:val="003732AF"/>
    <w:rsid w:val="003C206F"/>
    <w:rsid w:val="004955DF"/>
    <w:rsid w:val="00581FA1"/>
    <w:rsid w:val="00587551"/>
    <w:rsid w:val="005E1562"/>
    <w:rsid w:val="005F431D"/>
    <w:rsid w:val="005F57F0"/>
    <w:rsid w:val="00602076"/>
    <w:rsid w:val="006A1487"/>
    <w:rsid w:val="006D24F8"/>
    <w:rsid w:val="006E490B"/>
    <w:rsid w:val="006F42C7"/>
    <w:rsid w:val="006F5C4B"/>
    <w:rsid w:val="00743B74"/>
    <w:rsid w:val="00931E59"/>
    <w:rsid w:val="009A2B7F"/>
    <w:rsid w:val="009C7E8F"/>
    <w:rsid w:val="009F35A6"/>
    <w:rsid w:val="00A61E29"/>
    <w:rsid w:val="00B101C9"/>
    <w:rsid w:val="00B758EF"/>
    <w:rsid w:val="00B91B93"/>
    <w:rsid w:val="00BB44B0"/>
    <w:rsid w:val="00BE65B4"/>
    <w:rsid w:val="00BF00E2"/>
    <w:rsid w:val="00BF4C3C"/>
    <w:rsid w:val="00C035FE"/>
    <w:rsid w:val="00CB63DE"/>
    <w:rsid w:val="00D1509A"/>
    <w:rsid w:val="00D75617"/>
    <w:rsid w:val="00DB0109"/>
    <w:rsid w:val="00F51494"/>
    <w:rsid w:val="00F928E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2E293BC"/>
  <w15:chartTrackingRefBased/>
  <w15:docId w15:val="{DDFAAF1A-A782-4018-9860-C13042A7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paragraph" w:customStyle="1" w:styleId="paragraph">
    <w:name w:val="paragraph"/>
    <w:basedOn w:val="Normal"/>
    <w:rsid w:val="00D75617"/>
    <w:pPr>
      <w:spacing w:before="100" w:beforeAutospacing="1" w:after="100" w:afterAutospacing="1"/>
    </w:pPr>
    <w:rPr>
      <w:lang w:val="lv-LV" w:eastAsia="lv-LV"/>
    </w:rPr>
  </w:style>
  <w:style w:type="character" w:styleId="Hyperlink">
    <w:name w:val="Hyperlink"/>
    <w:basedOn w:val="DefaultParagraphFont"/>
    <w:rsid w:val="00D75617"/>
    <w:rPr>
      <w:color w:val="0563C1" w:themeColor="hyperlink"/>
      <w:u w:val="single"/>
    </w:rPr>
  </w:style>
  <w:style w:type="character" w:styleId="UnresolvedMention">
    <w:name w:val="Unresolved Mention"/>
    <w:basedOn w:val="DefaultParagraphFont"/>
    <w:uiPriority w:val="99"/>
    <w:semiHidden/>
    <w:unhideWhenUsed/>
    <w:rsid w:val="00D75617"/>
    <w:rPr>
      <w:color w:val="605E5C"/>
      <w:shd w:val="clear" w:color="auto" w:fill="E1DFDD"/>
    </w:rPr>
  </w:style>
  <w:style w:type="character" w:styleId="FollowedHyperlink">
    <w:name w:val="FollowedHyperlink"/>
    <w:basedOn w:val="DefaultParagraphFont"/>
    <w:rsid w:val="00D756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RDLIS/Rigas_gerbonis.JPG" TargetMode="External" /><Relationship Id="rId6" Type="http://schemas.openxmlformats.org/officeDocument/2006/relationships/hyperlink" Target="https://ej.uz/vbnyj"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6409</Words>
  <Characters>3654</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Ilze Reķe</cp:lastModifiedBy>
  <cp:revision>10</cp:revision>
  <cp:lastPrinted>2026-02-03T11:48:00Z</cp:lastPrinted>
  <dcterms:created xsi:type="dcterms:W3CDTF">2024-10-16T08:35:00Z</dcterms:created>
  <dcterms:modified xsi:type="dcterms:W3CDTF">2026-02-04T07:39:00Z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"Latvijas Futbola federācija"
Grostonas iela 6B, Rīga, LV-1013
info@lff.lv</vt:lpwstr>
  </property>
  <property fmtid="{D5CDD505-2E9C-101B-9397-08002B2CF9AE}" pid="3" name="#ANOTACIJA#">
    <vt:lpwstr>Par Rīgas 75.vidusskolas sporta laukuma apsaimniekotāju</vt:lpwstr>
  </property>
  <property fmtid="{D5CDD505-2E9C-101B-9397-08002B2CF9AE}" pid="4" name="#ATB_DAT#">
    <vt:lpwstr>10.06.2022</vt:lpwstr>
  </property>
  <property fmtid="{D5CDD505-2E9C-101B-9397-08002B2CF9AE}" pid="5" name="#ATB_NR#">
    <vt:lpwstr>V22/80</vt:lpwstr>
  </property>
  <property fmtid="{D5CDD505-2E9C-101B-9397-08002B2CF9AE}" pid="6" name="#DOC_DAT#">
    <vt:lpwstr>17.06.2022</vt:lpwstr>
  </property>
  <property fmtid="{D5CDD505-2E9C-101B-9397-08002B2CF9AE}" pid="7" name="#DOC_NR#">
    <vt:lpwstr>DIKS-22-1116-nd</vt:lpwstr>
  </property>
  <property fmtid="{D5CDD505-2E9C-101B-9397-08002B2CF9AE}" pid="8" name="#EXEC_OBJECT_NR#">
    <vt:lpwstr/>
  </property>
  <property fmtid="{D5CDD505-2E9C-101B-9397-08002B2CF9AE}" pid="9" name="#EXEC_OBJECT_SHORT_NR#">
    <vt:lpwstr/>
  </property>
  <property fmtid="{D5CDD505-2E9C-101B-9397-08002B2CF9AE}" pid="10" name="#EXEC_OBJECT_SHORT_NR_WITH_YEAR#">
    <vt:lpwstr/>
  </property>
  <property fmtid="{D5CDD505-2E9C-101B-9397-08002B2CF9AE}" pid="11" name="#PARAKST_AMATS#">
    <vt:lpwstr> Pārvaldes priekšnieks</vt:lpwstr>
  </property>
  <property fmtid="{D5CDD505-2E9C-101B-9397-08002B2CF9AE}" pid="12" name="#PARAKST_V_UZV#">
    <vt:lpwstr>D.Vīksna</vt:lpwstr>
  </property>
  <property fmtid="{D5CDD505-2E9C-101B-9397-08002B2CF9AE}" pid="13" name="#SAG_TALR#">
    <vt:lpwstr>67105066</vt:lpwstr>
  </property>
  <property fmtid="{D5CDD505-2E9C-101B-9397-08002B2CF9AE}" pid="14" name="#SAG_UZV#">
    <vt:lpwstr>Šakurovs</vt:lpwstr>
  </property>
  <property fmtid="{D5CDD505-2E9C-101B-9397-08002B2CF9AE}" pid="15" name="#STRUKT_FAX#">
    <vt:lpwstr/>
  </property>
  <property fmtid="{D5CDD505-2E9C-101B-9397-08002B2CF9AE}" pid="16" name="#STRUKT_TALR#">
    <vt:lpwstr>67026816, </vt:lpwstr>
  </property>
  <property fmtid="{D5CDD505-2E9C-101B-9397-08002B2CF9AE}" pid="17" name="#STR_ADRESE#">
    <vt:lpwstr>Krišjāņa Valdemāra iela 5, Rīga, LV-1010</vt:lpwstr>
  </property>
  <property fmtid="{D5CDD505-2E9C-101B-9397-08002B2CF9AE}" pid="18" name="#STR_EPASTS#">
    <vt:lpwstr>iksd.sportjaun@riga.lv</vt:lpwstr>
  </property>
  <property fmtid="{D5CDD505-2E9C-101B-9397-08002B2CF9AE}" pid="19" name="#STR_NOS#">
    <vt:lpwstr>SPORTA UN JAUNATNES PĀRVALDE</vt:lpwstr>
  </property>
  <property fmtid="{D5CDD505-2E9C-101B-9397-08002B2CF9AE}" pid="20" name="#STR_REG_NR#">
    <vt:lpwstr/>
  </property>
</Properties>
</file>