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14C3" w:rsidRPr="00D114C3" w:rsidRDefault="00D114C3" w:rsidP="00D114C3">
      <w:pPr>
        <w:pStyle w:val="ListParagraph"/>
        <w:jc w:val="right"/>
        <w:rPr>
          <w:rFonts w:ascii="Times New Roman" w:hAnsi="Times New Roman" w:cs="Times New Roman"/>
          <w:i/>
        </w:rPr>
      </w:pPr>
      <w:bookmarkStart w:id="0" w:name="_GoBack"/>
      <w:bookmarkEnd w:id="0"/>
      <w:r>
        <w:rPr>
          <w:rFonts w:ascii="Times New Roman" w:hAnsi="Times New Roman" w:cs="Times New Roman"/>
          <w:i/>
        </w:rPr>
        <w:t>Pielikums Nr.2</w:t>
      </w:r>
    </w:p>
    <w:p w:rsidR="00D114C3" w:rsidRPr="00D114C3" w:rsidRDefault="00D114C3" w:rsidP="00D114C3">
      <w:pPr>
        <w:pStyle w:val="ListParagraph"/>
        <w:jc w:val="center"/>
        <w:rPr>
          <w:rFonts w:ascii="Times New Roman" w:hAnsi="Times New Roman" w:cs="Times New Roman"/>
          <w:b/>
        </w:rPr>
      </w:pPr>
      <w:r w:rsidRPr="00D114C3">
        <w:rPr>
          <w:rFonts w:ascii="Times New Roman" w:hAnsi="Times New Roman" w:cs="Times New Roman"/>
          <w:b/>
        </w:rPr>
        <w:t>XI Latvijas skolu jaunatnes dziesmu un deju svētku</w:t>
      </w:r>
    </w:p>
    <w:p w:rsidR="00D114C3" w:rsidRPr="00D114C3" w:rsidRDefault="00D114C3" w:rsidP="00D114C3">
      <w:pPr>
        <w:pStyle w:val="ListParagraph"/>
        <w:jc w:val="center"/>
        <w:rPr>
          <w:rFonts w:ascii="Times New Roman" w:hAnsi="Times New Roman" w:cs="Times New Roman"/>
          <w:b/>
        </w:rPr>
      </w:pPr>
      <w:r w:rsidRPr="00D114C3">
        <w:rPr>
          <w:rFonts w:ascii="Times New Roman" w:hAnsi="Times New Roman" w:cs="Times New Roman"/>
          <w:b/>
        </w:rPr>
        <w:t xml:space="preserve">Mūsdienu deju </w:t>
      </w:r>
      <w:proofErr w:type="spellStart"/>
      <w:r w:rsidRPr="00D114C3">
        <w:rPr>
          <w:rFonts w:ascii="Times New Roman" w:hAnsi="Times New Roman" w:cs="Times New Roman"/>
          <w:b/>
        </w:rPr>
        <w:t>lielkoncertam</w:t>
      </w:r>
      <w:proofErr w:type="spellEnd"/>
      <w:r w:rsidRPr="00D114C3">
        <w:rPr>
          <w:rFonts w:ascii="Times New Roman" w:hAnsi="Times New Roman" w:cs="Times New Roman"/>
          <w:b/>
        </w:rPr>
        <w:t xml:space="preserve"> ieteiktie deju kolektīvi</w:t>
      </w:r>
      <w:r>
        <w:rPr>
          <w:rFonts w:ascii="Times New Roman" w:hAnsi="Times New Roman" w:cs="Times New Roman"/>
          <w:b/>
        </w:rPr>
        <w:t xml:space="preserve"> – vērtējums pa dejām </w:t>
      </w:r>
    </w:p>
    <w:p w:rsidR="00D114C3" w:rsidRDefault="00D114C3" w:rsidP="00D114C3">
      <w:pPr>
        <w:pStyle w:val="ListParagraph"/>
        <w:jc w:val="center"/>
        <w:rPr>
          <w:rFonts w:ascii="Times New Roman" w:hAnsi="Times New Roman" w:cs="Times New Roman"/>
          <w:b/>
        </w:rPr>
      </w:pPr>
      <w:r w:rsidRPr="00D114C3">
        <w:rPr>
          <w:rFonts w:ascii="Times New Roman" w:hAnsi="Times New Roman" w:cs="Times New Roman"/>
          <w:b/>
        </w:rPr>
        <w:t>Saskaņā ar 02.12.2014. žūrijas komisijas lēmumu</w:t>
      </w:r>
    </w:p>
    <w:p w:rsidR="00D114C3" w:rsidRDefault="00D114C3" w:rsidP="00D114C3">
      <w:pPr>
        <w:pStyle w:val="ListParagraph"/>
        <w:jc w:val="both"/>
        <w:rPr>
          <w:rFonts w:ascii="Times New Roman" w:hAnsi="Times New Roman" w:cs="Times New Roman"/>
          <w:b/>
        </w:rPr>
      </w:pPr>
    </w:p>
    <w:p w:rsidR="00145B7C" w:rsidRPr="00BB1832" w:rsidRDefault="00145B7C" w:rsidP="00D114C3">
      <w:pPr>
        <w:pStyle w:val="ListParagraph"/>
        <w:jc w:val="both"/>
        <w:rPr>
          <w:rFonts w:ascii="Times New Roman" w:hAnsi="Times New Roman" w:cs="Times New Roman"/>
          <w:b/>
          <w:u w:val="single"/>
        </w:rPr>
      </w:pPr>
      <w:r w:rsidRPr="00BB1832">
        <w:rPr>
          <w:rFonts w:ascii="Times New Roman" w:hAnsi="Times New Roman" w:cs="Times New Roman"/>
          <w:b/>
          <w:u w:val="single"/>
        </w:rPr>
        <w:t>1.-4 klašu grupa. Deja „</w:t>
      </w:r>
      <w:proofErr w:type="spellStart"/>
      <w:r w:rsidRPr="00BB1832">
        <w:rPr>
          <w:rFonts w:ascii="Times New Roman" w:hAnsi="Times New Roman" w:cs="Times New Roman"/>
          <w:b/>
          <w:u w:val="single"/>
        </w:rPr>
        <w:t>Pučitata</w:t>
      </w:r>
      <w:proofErr w:type="spellEnd"/>
      <w:r w:rsidRPr="00BB1832">
        <w:rPr>
          <w:rFonts w:ascii="Times New Roman" w:hAnsi="Times New Roman" w:cs="Times New Roman"/>
          <w:b/>
          <w:u w:val="single"/>
        </w:rPr>
        <w:t xml:space="preserve">” (Edītes </w:t>
      </w:r>
      <w:proofErr w:type="spellStart"/>
      <w:r w:rsidRPr="00BB1832">
        <w:rPr>
          <w:rFonts w:ascii="Times New Roman" w:hAnsi="Times New Roman" w:cs="Times New Roman"/>
          <w:b/>
          <w:u w:val="single"/>
        </w:rPr>
        <w:t>Ā</w:t>
      </w:r>
      <w:r w:rsidR="007560A3">
        <w:rPr>
          <w:rFonts w:ascii="Times New Roman" w:hAnsi="Times New Roman" w:cs="Times New Roman"/>
          <w:b/>
          <w:u w:val="single"/>
        </w:rPr>
        <w:t>beltiņas</w:t>
      </w:r>
      <w:proofErr w:type="spellEnd"/>
      <w:r w:rsidR="007560A3">
        <w:rPr>
          <w:rFonts w:ascii="Times New Roman" w:hAnsi="Times New Roman" w:cs="Times New Roman"/>
          <w:b/>
          <w:u w:val="single"/>
        </w:rPr>
        <w:t xml:space="preserve"> horeogrāfija)</w:t>
      </w:r>
    </w:p>
    <w:tbl>
      <w:tblPr>
        <w:tblStyle w:val="TableGrid"/>
        <w:tblW w:w="9746" w:type="dxa"/>
        <w:tblLook w:val="04A0" w:firstRow="1" w:lastRow="0" w:firstColumn="1" w:lastColumn="0" w:noHBand="0" w:noVBand="1"/>
      </w:tblPr>
      <w:tblGrid>
        <w:gridCol w:w="675"/>
        <w:gridCol w:w="4242"/>
        <w:gridCol w:w="1995"/>
        <w:gridCol w:w="1417"/>
        <w:gridCol w:w="1417"/>
      </w:tblGrid>
      <w:tr w:rsidR="00CE3FC1" w:rsidRPr="0072002C" w:rsidTr="00CE3FC1">
        <w:tc>
          <w:tcPr>
            <w:tcW w:w="67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Npk</w:t>
            </w:r>
            <w:proofErr w:type="spellEnd"/>
          </w:p>
        </w:tc>
        <w:tc>
          <w:tcPr>
            <w:tcW w:w="4242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Kolektīvs</w:t>
            </w:r>
          </w:p>
        </w:tc>
        <w:tc>
          <w:tcPr>
            <w:tcW w:w="199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Vadītājs</w:t>
            </w:r>
          </w:p>
        </w:tc>
        <w:tc>
          <w:tcPr>
            <w:tcW w:w="1417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2002C">
              <w:rPr>
                <w:rFonts w:ascii="Times New Roman" w:hAnsi="Times New Roman" w:cs="Times New Roman"/>
                <w:b/>
                <w:sz w:val="16"/>
                <w:szCs w:val="16"/>
              </w:rPr>
              <w:t>Vērtējums</w:t>
            </w:r>
          </w:p>
        </w:tc>
        <w:tc>
          <w:tcPr>
            <w:tcW w:w="1417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Žūrijas lēmums</w:t>
            </w: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Salaspils pilsētas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E.Ābeltiņas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deju grupa „Buras”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Edīte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Ābeltiņa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23.83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Jelgavas pilsētas pašvaldības iestādes „Kultūra” deju studijas „Benefice” sākumskolas grupa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Annika Andersone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23.66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Jelgavas pilsētas pašvaldības iestādes „Kultūra” deju studijas „Benefice” jaunākā studija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Annika Andersone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22.83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Jelgavas pilsētas pašvaldības iestādes „Kultūra” deju studija „Intriga”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Inga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Ose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Mūsdienu deju skola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Vendija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2”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Inese Vazne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Liepājas Bērnu un jaunatnes centra deju grupa „Mazie dzintari”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Monta Sprūde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Daugavpils Bērnu un jauniešu centra „Jaunība” deju grupa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Fantazy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Vera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Kokhan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Liepājas Deju studija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Extra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1”</w:t>
            </w:r>
          </w:p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 Dina </w:t>
            </w:r>
            <w:proofErr w:type="spellStart"/>
            <w:r w:rsidRPr="00C92FCC">
              <w:rPr>
                <w:b w:val="0"/>
                <w:i w:val="0"/>
                <w:sz w:val="20"/>
              </w:rPr>
              <w:t>Bruže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21.16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Cēsu bērnu un jauniešu centra deju grupa „Viva”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Inga Cipe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20.66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Liepājas Bērnu un jaunatnes centra deju studija „Dzintari”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Monta Sprūde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Rojas Kultūras centra deju grupa „Rojas Elfiņas”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Eva Fricberga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Saulkrastu deju grupa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Desperado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Inga Burkova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20.33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Liepājas Bērnu un jaunatnes centra deju grupa „Rotaļa”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 Aina Apene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20.16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Ķekavas vidusskolas deju grupa „Mazā versija’ un Ķekavas privātās pamatskolas „Gaismas tilts 97” deju grupa „Krikši”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Ivetta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Tamane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Ventspils Kultūras centra  Deju studijas „Prieks” deju grupa</w:t>
            </w:r>
          </w:p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„Lāsītes”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 Everita Panfiļonoka</w:t>
            </w:r>
          </w:p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19.8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Jelgavas novada Valgundes pagasta IKSC „Avoti” deju grupa „Avotiņi”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Sarmīte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Belte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19.66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Liepājas Bērnu un jaunatnes centra struktūrvienības „Spārni”  deju grupa „Dzirkstelītes” 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 Marina </w:t>
            </w:r>
            <w:proofErr w:type="spellStart"/>
            <w:r w:rsidRPr="00C92FCC">
              <w:rPr>
                <w:b w:val="0"/>
                <w:i w:val="0"/>
                <w:sz w:val="20"/>
              </w:rPr>
              <w:t>Zuntnere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Balvu deju studijas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Terpsihora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 deju grupa „Hugo” (1.klase)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Līga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Moroza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Ušacka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19.33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Talsu Tautas nama mūsdienu deju studijas „Elfas” deju grupa „Talsu skuķīši”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Eva Fricberga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Balvu deju studijas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Terpsihora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 deju grupa „Bella” (2.-4.klase)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Līga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Moroza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Ušacka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Madonas pilsētas Kultūras nama mūsdienu deju grupa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Aliens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Ināra Cakule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18.66</w:t>
            </w:r>
          </w:p>
        </w:tc>
        <w:tc>
          <w:tcPr>
            <w:tcW w:w="1417" w:type="dxa"/>
          </w:tcPr>
          <w:p w:rsidR="00CE3FC1" w:rsidRPr="000B3385" w:rsidRDefault="00CE3FC1" w:rsidP="005A22B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B3385">
              <w:rPr>
                <w:rFonts w:ascii="Times New Roman" w:hAnsi="Times New Roman" w:cs="Times New Roman"/>
                <w:sz w:val="16"/>
                <w:szCs w:val="16"/>
              </w:rPr>
              <w:t xml:space="preserve">Rezervē. </w:t>
            </w:r>
          </w:p>
        </w:tc>
      </w:tr>
    </w:tbl>
    <w:p w:rsidR="008D097E" w:rsidRDefault="008D097E" w:rsidP="00145B7C">
      <w:pPr>
        <w:pStyle w:val="ListParagraph"/>
        <w:jc w:val="both"/>
        <w:rPr>
          <w:rFonts w:ascii="Times New Roman" w:hAnsi="Times New Roman" w:cs="Times New Roman"/>
        </w:rPr>
      </w:pPr>
    </w:p>
    <w:p w:rsidR="00625D1D" w:rsidRPr="00BB1832" w:rsidRDefault="00625D1D" w:rsidP="00625D1D">
      <w:pPr>
        <w:pStyle w:val="ListParagraph"/>
        <w:jc w:val="both"/>
        <w:rPr>
          <w:rFonts w:ascii="Times New Roman" w:hAnsi="Times New Roman" w:cs="Times New Roman"/>
          <w:b/>
          <w:u w:val="single"/>
        </w:rPr>
      </w:pPr>
      <w:r w:rsidRPr="00BB1832">
        <w:rPr>
          <w:rFonts w:ascii="Times New Roman" w:hAnsi="Times New Roman" w:cs="Times New Roman"/>
          <w:b/>
          <w:u w:val="single"/>
        </w:rPr>
        <w:t>1.-4 klašu grupa. Deja „Mutācijas rezultātā” (</w:t>
      </w:r>
      <w:proofErr w:type="spellStart"/>
      <w:r w:rsidRPr="00BB1832">
        <w:rPr>
          <w:rFonts w:ascii="Times New Roman" w:hAnsi="Times New Roman" w:cs="Times New Roman"/>
          <w:b/>
          <w:u w:val="single"/>
        </w:rPr>
        <w:t>Annikas</w:t>
      </w:r>
      <w:proofErr w:type="spellEnd"/>
      <w:r w:rsidRPr="00BB1832">
        <w:rPr>
          <w:rFonts w:ascii="Times New Roman" w:hAnsi="Times New Roman" w:cs="Times New Roman"/>
          <w:b/>
          <w:u w:val="single"/>
        </w:rPr>
        <w:t xml:space="preserve"> </w:t>
      </w:r>
      <w:proofErr w:type="spellStart"/>
      <w:r w:rsidRPr="00BB1832">
        <w:rPr>
          <w:rFonts w:ascii="Times New Roman" w:hAnsi="Times New Roman" w:cs="Times New Roman"/>
          <w:b/>
          <w:u w:val="single"/>
        </w:rPr>
        <w:t>Andresones</w:t>
      </w:r>
      <w:proofErr w:type="spellEnd"/>
      <w:r w:rsidRPr="00BB1832">
        <w:rPr>
          <w:rFonts w:ascii="Times New Roman" w:hAnsi="Times New Roman" w:cs="Times New Roman"/>
          <w:b/>
          <w:u w:val="single"/>
        </w:rPr>
        <w:t xml:space="preserve"> horeogrāfija</w:t>
      </w:r>
      <w:r w:rsidR="007560A3">
        <w:rPr>
          <w:rFonts w:ascii="Times New Roman" w:hAnsi="Times New Roman" w:cs="Times New Roman"/>
          <w:b/>
          <w:u w:val="single"/>
        </w:rPr>
        <w:t>)</w:t>
      </w:r>
    </w:p>
    <w:tbl>
      <w:tblPr>
        <w:tblStyle w:val="TableGrid"/>
        <w:tblW w:w="9746" w:type="dxa"/>
        <w:tblLook w:val="04A0" w:firstRow="1" w:lastRow="0" w:firstColumn="1" w:lastColumn="0" w:noHBand="0" w:noVBand="1"/>
      </w:tblPr>
      <w:tblGrid>
        <w:gridCol w:w="675"/>
        <w:gridCol w:w="4242"/>
        <w:gridCol w:w="1995"/>
        <w:gridCol w:w="1417"/>
        <w:gridCol w:w="1417"/>
      </w:tblGrid>
      <w:tr w:rsidR="00CE3FC1" w:rsidRPr="0072002C" w:rsidTr="00CE3FC1">
        <w:tc>
          <w:tcPr>
            <w:tcW w:w="67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Npk</w:t>
            </w:r>
            <w:proofErr w:type="spellEnd"/>
          </w:p>
        </w:tc>
        <w:tc>
          <w:tcPr>
            <w:tcW w:w="4242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Kolektīvs</w:t>
            </w:r>
          </w:p>
        </w:tc>
        <w:tc>
          <w:tcPr>
            <w:tcW w:w="199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Vadītājs</w:t>
            </w:r>
          </w:p>
        </w:tc>
        <w:tc>
          <w:tcPr>
            <w:tcW w:w="1417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2002C">
              <w:rPr>
                <w:rFonts w:ascii="Times New Roman" w:hAnsi="Times New Roman" w:cs="Times New Roman"/>
                <w:b/>
                <w:sz w:val="16"/>
                <w:szCs w:val="16"/>
              </w:rPr>
              <w:t>Vērtējums</w:t>
            </w:r>
          </w:p>
        </w:tc>
        <w:tc>
          <w:tcPr>
            <w:tcW w:w="1417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Žūrijas lēmums</w:t>
            </w: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Jelgavas pilsētas pašvaldības iestādes „Kultūra” deju studijas „Benefice” jaunākais pamatsastāvs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Annika Andersone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24.5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Mūsdienu deju skola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Vendija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1”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Inese Vazne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22.75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Salaspils pilsētas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E.Ābeltiņas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deju grupa „Buras 2”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Edīte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Ābeltiņa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22.33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Tukuma pilsētas modes deju studijas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Demo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 grupai „Čirkas”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Liene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Bēniņa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21.16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Daugavpils Bērnu un jauniešu centra „Jaunība” deju grupa „Mūsdienu ritmi”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Tamāra </w:t>
            </w:r>
            <w:proofErr w:type="spellStart"/>
            <w:r w:rsidRPr="00C92FCC">
              <w:rPr>
                <w:b w:val="0"/>
                <w:i w:val="0"/>
                <w:sz w:val="20"/>
              </w:rPr>
              <w:t>Šušunova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Alūksnes bērnu un jauniešu centra Mūsdienu deju grupa „Dejo savam priekam”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Ingūna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Dovgāne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Liepājas Deju studija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Extra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2”</w:t>
            </w:r>
          </w:p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 Dina </w:t>
            </w:r>
            <w:proofErr w:type="spellStart"/>
            <w:r w:rsidRPr="00C92FCC">
              <w:rPr>
                <w:b w:val="0"/>
                <w:i w:val="0"/>
                <w:sz w:val="20"/>
              </w:rPr>
              <w:t>Bruže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20.16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Jūrmalas Kultūras centra BG deju studijas vidējā grupa 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Brigita Gulbe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Daugavpils Bērnu un jauniešu centra „Jaunība” šova deju studija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Vizāža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Jeļena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Grizāne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19.66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Ogres sākumskolas deju kolektīvs „Karameles” (3.-4.klase)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Linda Mangule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19.1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Engures novada deju studija „Alegorija”</w:t>
            </w:r>
          </w:p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Ilva Jirgensone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45B7C" w:rsidRDefault="00145B7C" w:rsidP="00145B7C">
      <w:pPr>
        <w:pStyle w:val="ListParagraph"/>
        <w:jc w:val="both"/>
        <w:rPr>
          <w:rFonts w:ascii="Times New Roman" w:hAnsi="Times New Roman" w:cs="Times New Roman"/>
        </w:rPr>
      </w:pPr>
    </w:p>
    <w:p w:rsidR="001C6B25" w:rsidRPr="00BB1832" w:rsidRDefault="001C6B25" w:rsidP="001C6B25">
      <w:pPr>
        <w:pStyle w:val="ListParagraph"/>
        <w:jc w:val="both"/>
        <w:rPr>
          <w:rFonts w:ascii="Times New Roman" w:hAnsi="Times New Roman" w:cs="Times New Roman"/>
          <w:b/>
          <w:u w:val="single"/>
        </w:rPr>
      </w:pPr>
      <w:r w:rsidRPr="00BB1832">
        <w:rPr>
          <w:rFonts w:ascii="Times New Roman" w:hAnsi="Times New Roman" w:cs="Times New Roman"/>
          <w:b/>
          <w:u w:val="single"/>
        </w:rPr>
        <w:t>1.-4 klašu grupa. Deja „</w:t>
      </w:r>
      <w:proofErr w:type="spellStart"/>
      <w:r>
        <w:rPr>
          <w:rFonts w:ascii="Times New Roman" w:hAnsi="Times New Roman" w:cs="Times New Roman"/>
          <w:b/>
          <w:u w:val="single"/>
        </w:rPr>
        <w:t>Hip</w:t>
      </w:r>
      <w:proofErr w:type="spellEnd"/>
      <w:r>
        <w:rPr>
          <w:rFonts w:ascii="Times New Roman" w:hAnsi="Times New Roman" w:cs="Times New Roman"/>
          <w:b/>
          <w:u w:val="single"/>
        </w:rPr>
        <w:t xml:space="preserve"> – </w:t>
      </w:r>
      <w:proofErr w:type="spellStart"/>
      <w:r>
        <w:rPr>
          <w:rFonts w:ascii="Times New Roman" w:hAnsi="Times New Roman" w:cs="Times New Roman"/>
          <w:b/>
          <w:u w:val="single"/>
        </w:rPr>
        <w:t>hop</w:t>
      </w:r>
      <w:proofErr w:type="spellEnd"/>
      <w:r>
        <w:rPr>
          <w:rFonts w:ascii="Times New Roman" w:hAnsi="Times New Roman" w:cs="Times New Roman"/>
          <w:b/>
          <w:u w:val="single"/>
        </w:rPr>
        <w:t xml:space="preserve"> deja</w:t>
      </w:r>
      <w:r w:rsidRPr="00BB1832">
        <w:rPr>
          <w:rFonts w:ascii="Times New Roman" w:hAnsi="Times New Roman" w:cs="Times New Roman"/>
          <w:b/>
          <w:u w:val="single"/>
        </w:rPr>
        <w:t>” (</w:t>
      </w:r>
      <w:r>
        <w:rPr>
          <w:rFonts w:ascii="Times New Roman" w:hAnsi="Times New Roman" w:cs="Times New Roman"/>
          <w:b/>
          <w:u w:val="single"/>
        </w:rPr>
        <w:t xml:space="preserve">Karīnas </w:t>
      </w:r>
      <w:proofErr w:type="spellStart"/>
      <w:r>
        <w:rPr>
          <w:rFonts w:ascii="Times New Roman" w:hAnsi="Times New Roman" w:cs="Times New Roman"/>
          <w:b/>
          <w:u w:val="single"/>
        </w:rPr>
        <w:t>Čeglakovas</w:t>
      </w:r>
      <w:proofErr w:type="spellEnd"/>
      <w:r>
        <w:rPr>
          <w:rFonts w:ascii="Times New Roman" w:hAnsi="Times New Roman" w:cs="Times New Roman"/>
          <w:b/>
          <w:u w:val="single"/>
        </w:rPr>
        <w:t xml:space="preserve"> </w:t>
      </w:r>
      <w:r w:rsidRPr="00BB1832">
        <w:rPr>
          <w:rFonts w:ascii="Times New Roman" w:hAnsi="Times New Roman" w:cs="Times New Roman"/>
          <w:b/>
          <w:u w:val="single"/>
        </w:rPr>
        <w:t>horeogrāfija</w:t>
      </w:r>
      <w:r w:rsidR="007560A3">
        <w:rPr>
          <w:rFonts w:ascii="Times New Roman" w:hAnsi="Times New Roman" w:cs="Times New Roman"/>
          <w:b/>
          <w:u w:val="single"/>
        </w:rPr>
        <w:t>)</w:t>
      </w:r>
    </w:p>
    <w:tbl>
      <w:tblPr>
        <w:tblStyle w:val="TableGrid"/>
        <w:tblW w:w="9746" w:type="dxa"/>
        <w:tblLook w:val="04A0" w:firstRow="1" w:lastRow="0" w:firstColumn="1" w:lastColumn="0" w:noHBand="0" w:noVBand="1"/>
      </w:tblPr>
      <w:tblGrid>
        <w:gridCol w:w="675"/>
        <w:gridCol w:w="4242"/>
        <w:gridCol w:w="1995"/>
        <w:gridCol w:w="1417"/>
        <w:gridCol w:w="1417"/>
      </w:tblGrid>
      <w:tr w:rsidR="00CE3FC1" w:rsidRPr="0072002C" w:rsidTr="00CE3FC1">
        <w:tc>
          <w:tcPr>
            <w:tcW w:w="67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Npk</w:t>
            </w:r>
            <w:proofErr w:type="spellEnd"/>
          </w:p>
        </w:tc>
        <w:tc>
          <w:tcPr>
            <w:tcW w:w="4242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Kolektīvs</w:t>
            </w:r>
          </w:p>
        </w:tc>
        <w:tc>
          <w:tcPr>
            <w:tcW w:w="199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Vadītājs</w:t>
            </w:r>
          </w:p>
        </w:tc>
        <w:tc>
          <w:tcPr>
            <w:tcW w:w="1417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2002C">
              <w:rPr>
                <w:rFonts w:ascii="Times New Roman" w:hAnsi="Times New Roman" w:cs="Times New Roman"/>
                <w:b/>
                <w:sz w:val="16"/>
                <w:szCs w:val="16"/>
              </w:rPr>
              <w:t>Vērtējums</w:t>
            </w:r>
          </w:p>
        </w:tc>
        <w:tc>
          <w:tcPr>
            <w:tcW w:w="1417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Žūrijas lēmums</w:t>
            </w: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Tukuma pilsētas modes deju studijas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Demo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 grupai „B-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boy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kids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Liene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Bēniņa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20.33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Edmunda </w:t>
            </w:r>
            <w:proofErr w:type="spellStart"/>
            <w:r w:rsidRPr="00C92FCC">
              <w:rPr>
                <w:b w:val="0"/>
                <w:i w:val="0"/>
                <w:sz w:val="20"/>
              </w:rPr>
              <w:t>Veizāna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Deju skolas apvienotās deju grupas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Bē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-8’ un 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Bē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– 57”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Edmunds </w:t>
            </w:r>
            <w:proofErr w:type="spellStart"/>
            <w:r w:rsidRPr="00C92FCC">
              <w:rPr>
                <w:b w:val="0"/>
                <w:i w:val="0"/>
                <w:sz w:val="20"/>
              </w:rPr>
              <w:t>Veizāns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, </w:t>
            </w:r>
            <w:proofErr w:type="spellStart"/>
            <w:r w:rsidRPr="00C92FCC">
              <w:rPr>
                <w:b w:val="0"/>
                <w:i w:val="0"/>
                <w:sz w:val="20"/>
              </w:rPr>
              <w:t>Keita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</w:t>
            </w:r>
            <w:proofErr w:type="spellStart"/>
            <w:r w:rsidRPr="00C92FCC">
              <w:rPr>
                <w:b w:val="0"/>
                <w:i w:val="0"/>
                <w:sz w:val="20"/>
              </w:rPr>
              <w:t>Hēla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, Jana </w:t>
            </w:r>
            <w:proofErr w:type="spellStart"/>
            <w:r w:rsidRPr="00C92FCC">
              <w:rPr>
                <w:b w:val="0"/>
                <w:i w:val="0"/>
                <w:sz w:val="20"/>
              </w:rPr>
              <w:t>Šapilo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Jelgavas pilsētas pašvaldības iestādes „Kultūra” deju studijas „Benefice” jaunākā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street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dance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grupa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Annika Andersone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19.16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C6B25" w:rsidRDefault="001C6B25" w:rsidP="00145B7C">
      <w:pPr>
        <w:pStyle w:val="ListParagraph"/>
        <w:jc w:val="both"/>
        <w:rPr>
          <w:rFonts w:ascii="Times New Roman" w:hAnsi="Times New Roman" w:cs="Times New Roman"/>
        </w:rPr>
      </w:pPr>
    </w:p>
    <w:p w:rsidR="005C05EB" w:rsidRPr="00BB1832" w:rsidRDefault="005C05EB" w:rsidP="005C05EB">
      <w:pPr>
        <w:pStyle w:val="ListParagraph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5.-7.</w:t>
      </w:r>
      <w:r w:rsidRPr="00BB1832">
        <w:rPr>
          <w:rFonts w:ascii="Times New Roman" w:hAnsi="Times New Roman" w:cs="Times New Roman"/>
          <w:b/>
          <w:u w:val="single"/>
        </w:rPr>
        <w:t xml:space="preserve"> klašu grupa. Deja „</w:t>
      </w:r>
      <w:r w:rsidR="005115FF">
        <w:rPr>
          <w:rFonts w:ascii="Times New Roman" w:hAnsi="Times New Roman" w:cs="Times New Roman"/>
          <w:b/>
          <w:u w:val="single"/>
        </w:rPr>
        <w:t>Miega bumbas</w:t>
      </w:r>
      <w:r w:rsidRPr="00BB1832">
        <w:rPr>
          <w:rFonts w:ascii="Times New Roman" w:hAnsi="Times New Roman" w:cs="Times New Roman"/>
          <w:b/>
          <w:u w:val="single"/>
        </w:rPr>
        <w:t>” (</w:t>
      </w:r>
      <w:r w:rsidR="005115FF">
        <w:rPr>
          <w:rFonts w:ascii="Times New Roman" w:hAnsi="Times New Roman" w:cs="Times New Roman"/>
          <w:b/>
          <w:u w:val="single"/>
        </w:rPr>
        <w:t xml:space="preserve">Edītes </w:t>
      </w:r>
      <w:proofErr w:type="spellStart"/>
      <w:r w:rsidR="005115FF">
        <w:rPr>
          <w:rFonts w:ascii="Times New Roman" w:hAnsi="Times New Roman" w:cs="Times New Roman"/>
          <w:b/>
          <w:u w:val="single"/>
        </w:rPr>
        <w:t>Ābeltiņas</w:t>
      </w:r>
      <w:proofErr w:type="spellEnd"/>
      <w:r>
        <w:rPr>
          <w:rFonts w:ascii="Times New Roman" w:hAnsi="Times New Roman" w:cs="Times New Roman"/>
          <w:b/>
          <w:u w:val="single"/>
        </w:rPr>
        <w:t xml:space="preserve"> </w:t>
      </w:r>
      <w:r w:rsidRPr="00BB1832">
        <w:rPr>
          <w:rFonts w:ascii="Times New Roman" w:hAnsi="Times New Roman" w:cs="Times New Roman"/>
          <w:b/>
          <w:u w:val="single"/>
        </w:rPr>
        <w:t>horeogrāfija</w:t>
      </w:r>
      <w:r>
        <w:rPr>
          <w:rFonts w:ascii="Times New Roman" w:hAnsi="Times New Roman" w:cs="Times New Roman"/>
          <w:b/>
          <w:u w:val="single"/>
        </w:rPr>
        <w:t>)</w:t>
      </w:r>
    </w:p>
    <w:tbl>
      <w:tblPr>
        <w:tblStyle w:val="TableGrid"/>
        <w:tblW w:w="9746" w:type="dxa"/>
        <w:tblLook w:val="04A0" w:firstRow="1" w:lastRow="0" w:firstColumn="1" w:lastColumn="0" w:noHBand="0" w:noVBand="1"/>
      </w:tblPr>
      <w:tblGrid>
        <w:gridCol w:w="675"/>
        <w:gridCol w:w="4242"/>
        <w:gridCol w:w="1995"/>
        <w:gridCol w:w="1417"/>
        <w:gridCol w:w="1417"/>
      </w:tblGrid>
      <w:tr w:rsidR="00CE3FC1" w:rsidRPr="0072002C" w:rsidTr="00CE3FC1">
        <w:tc>
          <w:tcPr>
            <w:tcW w:w="67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Npk</w:t>
            </w:r>
            <w:proofErr w:type="spellEnd"/>
          </w:p>
        </w:tc>
        <w:tc>
          <w:tcPr>
            <w:tcW w:w="4242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Kolektīvs</w:t>
            </w:r>
          </w:p>
        </w:tc>
        <w:tc>
          <w:tcPr>
            <w:tcW w:w="199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Vadītājs</w:t>
            </w:r>
          </w:p>
        </w:tc>
        <w:tc>
          <w:tcPr>
            <w:tcW w:w="1417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2002C">
              <w:rPr>
                <w:rFonts w:ascii="Times New Roman" w:hAnsi="Times New Roman" w:cs="Times New Roman"/>
                <w:b/>
                <w:sz w:val="16"/>
                <w:szCs w:val="16"/>
              </w:rPr>
              <w:t>Vērtējums</w:t>
            </w:r>
          </w:p>
        </w:tc>
        <w:tc>
          <w:tcPr>
            <w:tcW w:w="1417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Žūrijas lēmums</w:t>
            </w: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Salaspils pilsētas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E.Ābeltiņas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deju grupa „Buras 1”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Edīte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Ābeltiņa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VEF Kultūras pils deju grupa „Ritms”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Elīna </w:t>
            </w:r>
            <w:proofErr w:type="spellStart"/>
            <w:r w:rsidRPr="00C92FCC">
              <w:rPr>
                <w:b w:val="0"/>
                <w:i w:val="0"/>
                <w:sz w:val="20"/>
              </w:rPr>
              <w:t>Gaitjukeviča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Jelgavas pilsētas pašvaldības iestādes „Kultūra” deju studijas „Benefice” vidējā studija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Annika Andersone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22.66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Jelgavas pilsētas pašvaldības iestādes „Kultūra” deju studija „Intriga”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Inga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Ose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Liepājas Deju studija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Extra</w:t>
            </w:r>
            <w:proofErr w:type="spellEnd"/>
            <w:r w:rsidRPr="00C92FCC">
              <w:rPr>
                <w:b w:val="0"/>
                <w:i w:val="0"/>
                <w:sz w:val="20"/>
              </w:rPr>
              <w:t>”</w:t>
            </w:r>
          </w:p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 Dina </w:t>
            </w:r>
            <w:proofErr w:type="spellStart"/>
            <w:r w:rsidRPr="00C92FCC">
              <w:rPr>
                <w:b w:val="0"/>
                <w:i w:val="0"/>
                <w:sz w:val="20"/>
              </w:rPr>
              <w:t>Bruže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Liepājas Bērnu un jaunatnes centra deju grupa „Mazie dzintari”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Monta Sprūde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21.3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Cēsu bērnu un jauniešu centra deju grupa „Viva”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Inga Cipe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20.16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Saulkrastu PA „Saulkrastu kultūras un sporta centrs” deju grupas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Fractus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 un „Šokolāde”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Sandra Ozola – Ozoliņa,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Ivetta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Tamane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Indras mākslas un mūzikas skolas deju grupa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Lidija </w:t>
            </w:r>
            <w:proofErr w:type="spellStart"/>
            <w:r w:rsidRPr="00C92FCC">
              <w:rPr>
                <w:b w:val="0"/>
                <w:i w:val="0"/>
                <w:sz w:val="20"/>
              </w:rPr>
              <w:t>Trušele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Bērnu un jauniešu centra „Daugmale” horeogrāfiskais ansamblis „Pērlīte”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Diāna Gorska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19.37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Valmieras 2.vidusskolas deju grupa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Justify</w:t>
            </w:r>
            <w:proofErr w:type="spellEnd"/>
            <w:r w:rsidRPr="00C92FCC">
              <w:rPr>
                <w:b w:val="0"/>
                <w:i w:val="0"/>
                <w:sz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Olita Šarlāne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19.16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Ventspils Jaunrades nama  deju studija „Skorpions”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 Inga Spodiņuka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Saulkrastu deju grupa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Desperado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Inga Burkova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18.66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Rezervē. </w:t>
            </w:r>
          </w:p>
        </w:tc>
      </w:tr>
    </w:tbl>
    <w:p w:rsidR="005C05EB" w:rsidRDefault="005C05EB" w:rsidP="00145B7C">
      <w:pPr>
        <w:pStyle w:val="ListParagraph"/>
        <w:jc w:val="both"/>
        <w:rPr>
          <w:rFonts w:ascii="Times New Roman" w:hAnsi="Times New Roman" w:cs="Times New Roman"/>
        </w:rPr>
      </w:pPr>
    </w:p>
    <w:p w:rsidR="00036D26" w:rsidRDefault="00036D26" w:rsidP="004365BA">
      <w:pPr>
        <w:pStyle w:val="ListParagraph"/>
        <w:jc w:val="both"/>
        <w:rPr>
          <w:rFonts w:ascii="Times New Roman" w:hAnsi="Times New Roman" w:cs="Times New Roman"/>
          <w:b/>
          <w:u w:val="single"/>
        </w:rPr>
      </w:pPr>
    </w:p>
    <w:p w:rsidR="004365BA" w:rsidRPr="00BB1832" w:rsidRDefault="004365BA" w:rsidP="004365BA">
      <w:pPr>
        <w:pStyle w:val="ListParagraph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5.-7.</w:t>
      </w:r>
      <w:r w:rsidRPr="00BB1832">
        <w:rPr>
          <w:rFonts w:ascii="Times New Roman" w:hAnsi="Times New Roman" w:cs="Times New Roman"/>
          <w:b/>
          <w:u w:val="single"/>
        </w:rPr>
        <w:t xml:space="preserve"> klašu grupa. Deja „</w:t>
      </w:r>
      <w:r>
        <w:rPr>
          <w:rFonts w:ascii="Times New Roman" w:hAnsi="Times New Roman" w:cs="Times New Roman"/>
          <w:b/>
          <w:u w:val="single"/>
        </w:rPr>
        <w:t>Tikšanās vietu mainīt nedrīkst</w:t>
      </w:r>
      <w:r w:rsidRPr="00BB1832">
        <w:rPr>
          <w:rFonts w:ascii="Times New Roman" w:hAnsi="Times New Roman" w:cs="Times New Roman"/>
          <w:b/>
          <w:u w:val="single"/>
        </w:rPr>
        <w:t>” (</w:t>
      </w:r>
      <w:proofErr w:type="spellStart"/>
      <w:r>
        <w:rPr>
          <w:rFonts w:ascii="Times New Roman" w:hAnsi="Times New Roman" w:cs="Times New Roman"/>
          <w:b/>
          <w:u w:val="single"/>
        </w:rPr>
        <w:t>Annikas</w:t>
      </w:r>
      <w:proofErr w:type="spellEnd"/>
      <w:r>
        <w:rPr>
          <w:rFonts w:ascii="Times New Roman" w:hAnsi="Times New Roman" w:cs="Times New Roman"/>
          <w:b/>
          <w:u w:val="single"/>
        </w:rPr>
        <w:t xml:space="preserve"> Andersones </w:t>
      </w:r>
      <w:r w:rsidRPr="00BB1832">
        <w:rPr>
          <w:rFonts w:ascii="Times New Roman" w:hAnsi="Times New Roman" w:cs="Times New Roman"/>
          <w:b/>
          <w:u w:val="single"/>
        </w:rPr>
        <w:t>horeogrāfija</w:t>
      </w:r>
      <w:r>
        <w:rPr>
          <w:rFonts w:ascii="Times New Roman" w:hAnsi="Times New Roman" w:cs="Times New Roman"/>
          <w:b/>
          <w:u w:val="single"/>
        </w:rPr>
        <w:t>)</w:t>
      </w:r>
    </w:p>
    <w:tbl>
      <w:tblPr>
        <w:tblStyle w:val="TableGrid"/>
        <w:tblW w:w="9746" w:type="dxa"/>
        <w:tblLook w:val="04A0" w:firstRow="1" w:lastRow="0" w:firstColumn="1" w:lastColumn="0" w:noHBand="0" w:noVBand="1"/>
      </w:tblPr>
      <w:tblGrid>
        <w:gridCol w:w="675"/>
        <w:gridCol w:w="4242"/>
        <w:gridCol w:w="1995"/>
        <w:gridCol w:w="1417"/>
        <w:gridCol w:w="1417"/>
      </w:tblGrid>
      <w:tr w:rsidR="00CE3FC1" w:rsidRPr="0072002C" w:rsidTr="00CE3FC1">
        <w:tc>
          <w:tcPr>
            <w:tcW w:w="67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Npk</w:t>
            </w:r>
            <w:proofErr w:type="spellEnd"/>
          </w:p>
        </w:tc>
        <w:tc>
          <w:tcPr>
            <w:tcW w:w="4242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Kolektīvs</w:t>
            </w:r>
          </w:p>
        </w:tc>
        <w:tc>
          <w:tcPr>
            <w:tcW w:w="199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Vadītājs</w:t>
            </w:r>
          </w:p>
        </w:tc>
        <w:tc>
          <w:tcPr>
            <w:tcW w:w="1417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2002C">
              <w:rPr>
                <w:rFonts w:ascii="Times New Roman" w:hAnsi="Times New Roman" w:cs="Times New Roman"/>
                <w:b/>
                <w:sz w:val="16"/>
                <w:szCs w:val="16"/>
              </w:rPr>
              <w:t>Vērtējums</w:t>
            </w:r>
          </w:p>
        </w:tc>
        <w:tc>
          <w:tcPr>
            <w:tcW w:w="1417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Žūrijas lēmums</w:t>
            </w: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Jelgavas pilsētas pašvaldības iestādes „Kultūra” deju studijas „Benefice” vidējais pamatsastāvs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Annika Andersone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24.33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Jūrmalas Kultūras centra BG deju studijas vecākā grupa 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Brigita Gulbe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Salaspils pilsētas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E.Ābeltiņas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deju grupa „Buras 2”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Edīte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Ābeltiņa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23.16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Tukuma pilsētas modes deju studijas 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Demo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 grupai „Juniores”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Liene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Bēniņa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22.33</w:t>
            </w:r>
          </w:p>
        </w:tc>
        <w:tc>
          <w:tcPr>
            <w:tcW w:w="1417" w:type="dxa"/>
          </w:tcPr>
          <w:p w:rsidR="00CE3FC1" w:rsidRPr="002E5A33" w:rsidRDefault="00CE3FC1" w:rsidP="00EB2A87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E5A33">
              <w:rPr>
                <w:rFonts w:ascii="Times New Roman" w:hAnsi="Times New Roman" w:cs="Times New Roman"/>
                <w:sz w:val="16"/>
                <w:szCs w:val="16"/>
              </w:rPr>
              <w:t>Līdz 20.12.2014. nodrošināt dejas video ar horeogrāfijai atbilstošu dejotāju skaitu</w:t>
            </w: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Talsu Tautas nama mūsdienu deju studijas „Elfas” deju grupa „Talsu Elfas”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Eva Fricberga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20.3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Daugavpils Bērnu un jauniešu centra „Jaunība” deju studija „Paradīze”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Žanna Trojāne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Elejas vidusskolas Mūsdienu deju kolektīvs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Chilly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step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Ivita Lejava – Majore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19.66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Balvu deju studijas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Terpsihora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 deju grupa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LuLū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Līga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Moroza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Ušacka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18.83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Rezervē.</w:t>
            </w: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Ventspils Kultūras centra  Deju studijas „Prieks” deju grupa</w:t>
            </w:r>
          </w:p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„Prieks”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 Everita Panfiļonoka</w:t>
            </w:r>
          </w:p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18.6</w:t>
            </w:r>
          </w:p>
        </w:tc>
        <w:tc>
          <w:tcPr>
            <w:tcW w:w="1417" w:type="dxa"/>
          </w:tcPr>
          <w:p w:rsidR="00CE3FC1" w:rsidRDefault="00CE3FC1" w:rsidP="00EB2A87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Rezervē.</w:t>
            </w:r>
          </w:p>
          <w:p w:rsidR="00CE3FC1" w:rsidRPr="002E5A33" w:rsidRDefault="00CE3FC1" w:rsidP="00EB2A87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E5A33">
              <w:rPr>
                <w:rFonts w:ascii="Times New Roman" w:hAnsi="Times New Roman" w:cs="Times New Roman"/>
                <w:sz w:val="16"/>
                <w:szCs w:val="16"/>
              </w:rPr>
              <w:t>Līdz 20.12.2014. nodrošināt dejas video ar horeogrāfijai atbilstošu dejotāju skaitu</w:t>
            </w:r>
          </w:p>
        </w:tc>
      </w:tr>
    </w:tbl>
    <w:p w:rsidR="004365BA" w:rsidRDefault="004365BA" w:rsidP="00145B7C">
      <w:pPr>
        <w:pStyle w:val="ListParagraph"/>
        <w:jc w:val="both"/>
        <w:rPr>
          <w:rFonts w:ascii="Times New Roman" w:hAnsi="Times New Roman" w:cs="Times New Roman"/>
        </w:rPr>
      </w:pPr>
    </w:p>
    <w:p w:rsidR="00A43EEF" w:rsidRPr="00BB1832" w:rsidRDefault="00A43EEF" w:rsidP="00A43EEF">
      <w:pPr>
        <w:pStyle w:val="ListParagraph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5.-7.</w:t>
      </w:r>
      <w:r w:rsidRPr="00BB1832">
        <w:rPr>
          <w:rFonts w:ascii="Times New Roman" w:hAnsi="Times New Roman" w:cs="Times New Roman"/>
          <w:b/>
          <w:u w:val="single"/>
        </w:rPr>
        <w:t xml:space="preserve"> klašu grupa. Deja „</w:t>
      </w:r>
      <w:r>
        <w:rPr>
          <w:rFonts w:ascii="Times New Roman" w:hAnsi="Times New Roman" w:cs="Times New Roman"/>
          <w:b/>
          <w:u w:val="single"/>
        </w:rPr>
        <w:t xml:space="preserve">Stilu </w:t>
      </w:r>
      <w:proofErr w:type="spellStart"/>
      <w:r>
        <w:rPr>
          <w:rFonts w:ascii="Times New Roman" w:hAnsi="Times New Roman" w:cs="Times New Roman"/>
          <w:b/>
          <w:u w:val="single"/>
        </w:rPr>
        <w:t>mix</w:t>
      </w:r>
      <w:proofErr w:type="spellEnd"/>
      <w:r w:rsidRPr="00BB1832">
        <w:rPr>
          <w:rFonts w:ascii="Times New Roman" w:hAnsi="Times New Roman" w:cs="Times New Roman"/>
          <w:b/>
          <w:u w:val="single"/>
        </w:rPr>
        <w:t>” (</w:t>
      </w:r>
      <w:r>
        <w:rPr>
          <w:rFonts w:ascii="Times New Roman" w:hAnsi="Times New Roman" w:cs="Times New Roman"/>
          <w:b/>
          <w:u w:val="single"/>
        </w:rPr>
        <w:t xml:space="preserve">Aleksandra </w:t>
      </w:r>
      <w:proofErr w:type="spellStart"/>
      <w:r>
        <w:rPr>
          <w:rFonts w:ascii="Times New Roman" w:hAnsi="Times New Roman" w:cs="Times New Roman"/>
          <w:b/>
          <w:u w:val="single"/>
        </w:rPr>
        <w:t>Ivanova</w:t>
      </w:r>
      <w:proofErr w:type="spellEnd"/>
      <w:r>
        <w:rPr>
          <w:rFonts w:ascii="Times New Roman" w:hAnsi="Times New Roman" w:cs="Times New Roman"/>
          <w:b/>
          <w:u w:val="single"/>
        </w:rPr>
        <w:t xml:space="preserve"> </w:t>
      </w:r>
      <w:r w:rsidRPr="00BB1832">
        <w:rPr>
          <w:rFonts w:ascii="Times New Roman" w:hAnsi="Times New Roman" w:cs="Times New Roman"/>
          <w:b/>
          <w:u w:val="single"/>
        </w:rPr>
        <w:t>horeogrāfija</w:t>
      </w:r>
      <w:r>
        <w:rPr>
          <w:rFonts w:ascii="Times New Roman" w:hAnsi="Times New Roman" w:cs="Times New Roman"/>
          <w:b/>
          <w:u w:val="single"/>
        </w:rPr>
        <w:t>)</w:t>
      </w:r>
    </w:p>
    <w:tbl>
      <w:tblPr>
        <w:tblStyle w:val="TableGrid"/>
        <w:tblW w:w="9746" w:type="dxa"/>
        <w:tblLook w:val="04A0" w:firstRow="1" w:lastRow="0" w:firstColumn="1" w:lastColumn="0" w:noHBand="0" w:noVBand="1"/>
      </w:tblPr>
      <w:tblGrid>
        <w:gridCol w:w="675"/>
        <w:gridCol w:w="4242"/>
        <w:gridCol w:w="1995"/>
        <w:gridCol w:w="1417"/>
        <w:gridCol w:w="1417"/>
      </w:tblGrid>
      <w:tr w:rsidR="00CE3FC1" w:rsidRPr="0072002C" w:rsidTr="00CE3FC1">
        <w:tc>
          <w:tcPr>
            <w:tcW w:w="67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Npk</w:t>
            </w:r>
            <w:proofErr w:type="spellEnd"/>
          </w:p>
        </w:tc>
        <w:tc>
          <w:tcPr>
            <w:tcW w:w="4242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Kolektīvs</w:t>
            </w:r>
          </w:p>
        </w:tc>
        <w:tc>
          <w:tcPr>
            <w:tcW w:w="199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Vadītājs</w:t>
            </w:r>
          </w:p>
        </w:tc>
        <w:tc>
          <w:tcPr>
            <w:tcW w:w="1417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2002C">
              <w:rPr>
                <w:rFonts w:ascii="Times New Roman" w:hAnsi="Times New Roman" w:cs="Times New Roman"/>
                <w:b/>
                <w:sz w:val="16"/>
                <w:szCs w:val="16"/>
              </w:rPr>
              <w:t>Vērtējums</w:t>
            </w:r>
          </w:p>
        </w:tc>
        <w:tc>
          <w:tcPr>
            <w:tcW w:w="1417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Žūrijas lēmums</w:t>
            </w:r>
          </w:p>
        </w:tc>
      </w:tr>
      <w:tr w:rsidR="00CE3FC1" w:rsidRPr="0072002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Jūrmala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Dance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Center</w:t>
            </w:r>
            <w:proofErr w:type="spellEnd"/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Aleksandrs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Ivanovs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23.83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72002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Balvu Bērnu un jauniešu centra Deju studija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Di-dancers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crew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Dita Nipere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22.33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72002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Ogres IK „JV </w:t>
            </w:r>
            <w:proofErr w:type="spellStart"/>
            <w:r w:rsidRPr="00C92FCC">
              <w:rPr>
                <w:b w:val="0"/>
                <w:i w:val="0"/>
                <w:sz w:val="20"/>
              </w:rPr>
              <w:t>clubs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color w:val="000000"/>
                <w:sz w:val="20"/>
              </w:rPr>
            </w:pPr>
            <w:r w:rsidRPr="00C92FCC">
              <w:rPr>
                <w:b w:val="0"/>
                <w:i w:val="0"/>
                <w:color w:val="000000"/>
                <w:sz w:val="20"/>
              </w:rPr>
              <w:t xml:space="preserve">Anete Antrope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72002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Edmunda </w:t>
            </w:r>
            <w:proofErr w:type="spellStart"/>
            <w:r w:rsidRPr="00C92FCC">
              <w:rPr>
                <w:b w:val="0"/>
                <w:i w:val="0"/>
                <w:sz w:val="20"/>
              </w:rPr>
              <w:t>Veizāna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Deju skolas deju grupa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Jū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- 7”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Baiba </w:t>
            </w:r>
            <w:proofErr w:type="spellStart"/>
            <w:r w:rsidRPr="00C92FCC">
              <w:rPr>
                <w:b w:val="0"/>
                <w:i w:val="0"/>
                <w:sz w:val="20"/>
              </w:rPr>
              <w:t>Iekļava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21.25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72002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Salaspils pilsētas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E.Ābeltiņas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deju grupa „Buras 3”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Edīte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Ābeltiņa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21.16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72002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Tukuma pilsētas modes deju studijas 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Demo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 grupai „Juniores b-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boy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juniori”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Liene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Bēniņa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72002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Rēzeknes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Stoptime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</w:t>
            </w:r>
            <w:proofErr w:type="spellStart"/>
            <w:r w:rsidRPr="00C92FCC">
              <w:rPr>
                <w:b w:val="0"/>
                <w:i w:val="0"/>
                <w:sz w:val="20"/>
              </w:rPr>
              <w:t>Dance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Studio” deju grupa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Heroes</w:t>
            </w:r>
            <w:proofErr w:type="spellEnd"/>
            <w:r w:rsidRPr="00C92FCC">
              <w:rPr>
                <w:b w:val="0"/>
                <w:i w:val="0"/>
                <w:sz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Santa </w:t>
            </w:r>
            <w:proofErr w:type="spellStart"/>
            <w:r w:rsidRPr="00C92FCC">
              <w:rPr>
                <w:b w:val="0"/>
                <w:i w:val="0"/>
                <w:sz w:val="20"/>
              </w:rPr>
              <w:t>Kairova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20.16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72002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Edmunda </w:t>
            </w:r>
            <w:proofErr w:type="spellStart"/>
            <w:r w:rsidRPr="00C92FCC">
              <w:rPr>
                <w:b w:val="0"/>
                <w:i w:val="0"/>
                <w:sz w:val="20"/>
              </w:rPr>
              <w:t>Veizāna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Deju skolas deju grupa „VDS - </w:t>
            </w:r>
            <w:proofErr w:type="spellStart"/>
            <w:r w:rsidRPr="00C92FCC">
              <w:rPr>
                <w:b w:val="0"/>
                <w:i w:val="0"/>
                <w:sz w:val="20"/>
              </w:rPr>
              <w:t>childreni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Kate Kanasta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20.12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72002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Auces vidusskolas deju grupa „Kāpnes”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Madara Ante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19.66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72002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Madonas pilsētas Kultūras nama mūsdienu deju grupa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Aliens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Ināra Cakule 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19.5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72002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Ķekavas privātās pamatskolas „Gaismas tilts 97” deju grupa „Noslēpums”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Ivetta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Tamane</w:t>
            </w:r>
            <w:proofErr w:type="spellEnd"/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19.0</w:t>
            </w:r>
          </w:p>
        </w:tc>
        <w:tc>
          <w:tcPr>
            <w:tcW w:w="1417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43EEF" w:rsidRDefault="00A43EEF" w:rsidP="00145B7C">
      <w:pPr>
        <w:pStyle w:val="ListParagraph"/>
        <w:jc w:val="both"/>
        <w:rPr>
          <w:rFonts w:ascii="Times New Roman" w:hAnsi="Times New Roman" w:cs="Times New Roman"/>
        </w:rPr>
      </w:pPr>
    </w:p>
    <w:p w:rsidR="00637E88" w:rsidRPr="00BB1832" w:rsidRDefault="00637E88" w:rsidP="00637E88">
      <w:pPr>
        <w:pStyle w:val="ListParagraph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8.-12.</w:t>
      </w:r>
      <w:r w:rsidRPr="00BB1832">
        <w:rPr>
          <w:rFonts w:ascii="Times New Roman" w:hAnsi="Times New Roman" w:cs="Times New Roman"/>
          <w:b/>
          <w:u w:val="single"/>
        </w:rPr>
        <w:t xml:space="preserve"> klašu grupa. Deja „</w:t>
      </w:r>
      <w:r w:rsidR="00066077">
        <w:rPr>
          <w:rFonts w:ascii="Times New Roman" w:hAnsi="Times New Roman" w:cs="Times New Roman"/>
          <w:b/>
          <w:u w:val="single"/>
        </w:rPr>
        <w:t>Dzeguzes bērni</w:t>
      </w:r>
      <w:r w:rsidRPr="00BB1832">
        <w:rPr>
          <w:rFonts w:ascii="Times New Roman" w:hAnsi="Times New Roman" w:cs="Times New Roman"/>
          <w:b/>
          <w:u w:val="single"/>
        </w:rPr>
        <w:t>” (</w:t>
      </w:r>
      <w:r w:rsidR="00066077">
        <w:rPr>
          <w:rFonts w:ascii="Times New Roman" w:hAnsi="Times New Roman" w:cs="Times New Roman"/>
          <w:b/>
          <w:u w:val="single"/>
        </w:rPr>
        <w:t xml:space="preserve">Ievas </w:t>
      </w:r>
      <w:proofErr w:type="spellStart"/>
      <w:r w:rsidR="00066077">
        <w:rPr>
          <w:rFonts w:ascii="Times New Roman" w:hAnsi="Times New Roman" w:cs="Times New Roman"/>
          <w:b/>
          <w:u w:val="single"/>
        </w:rPr>
        <w:t>Valdmanes</w:t>
      </w:r>
      <w:proofErr w:type="spellEnd"/>
      <w:r>
        <w:rPr>
          <w:rFonts w:ascii="Times New Roman" w:hAnsi="Times New Roman" w:cs="Times New Roman"/>
          <w:b/>
          <w:u w:val="single"/>
        </w:rPr>
        <w:t xml:space="preserve"> </w:t>
      </w:r>
      <w:r w:rsidRPr="00BB1832">
        <w:rPr>
          <w:rFonts w:ascii="Times New Roman" w:hAnsi="Times New Roman" w:cs="Times New Roman"/>
          <w:b/>
          <w:u w:val="single"/>
        </w:rPr>
        <w:t>horeogrāfija</w:t>
      </w:r>
      <w:r>
        <w:rPr>
          <w:rFonts w:ascii="Times New Roman" w:hAnsi="Times New Roman" w:cs="Times New Roman"/>
          <w:b/>
          <w:u w:val="single"/>
        </w:rPr>
        <w:t>)</w:t>
      </w:r>
    </w:p>
    <w:tbl>
      <w:tblPr>
        <w:tblStyle w:val="TableGrid"/>
        <w:tblW w:w="10172" w:type="dxa"/>
        <w:tblLook w:val="04A0" w:firstRow="1" w:lastRow="0" w:firstColumn="1" w:lastColumn="0" w:noHBand="0" w:noVBand="1"/>
      </w:tblPr>
      <w:tblGrid>
        <w:gridCol w:w="675"/>
        <w:gridCol w:w="4242"/>
        <w:gridCol w:w="1995"/>
        <w:gridCol w:w="992"/>
        <w:gridCol w:w="1134"/>
        <w:gridCol w:w="1134"/>
      </w:tblGrid>
      <w:tr w:rsidR="00CE3FC1" w:rsidRPr="0072002C" w:rsidTr="00CE3FC1">
        <w:tc>
          <w:tcPr>
            <w:tcW w:w="67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Npk</w:t>
            </w:r>
            <w:proofErr w:type="spellEnd"/>
          </w:p>
        </w:tc>
        <w:tc>
          <w:tcPr>
            <w:tcW w:w="4242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Kolektīvs</w:t>
            </w:r>
          </w:p>
        </w:tc>
        <w:tc>
          <w:tcPr>
            <w:tcW w:w="199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Vadītājs</w:t>
            </w:r>
          </w:p>
        </w:tc>
        <w:tc>
          <w:tcPr>
            <w:tcW w:w="992" w:type="dxa"/>
          </w:tcPr>
          <w:p w:rsidR="00CE3FC1" w:rsidRDefault="00CE3FC1" w:rsidP="00637E8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Kolektīva v</w:t>
            </w:r>
            <w:r w:rsidRPr="0072002C">
              <w:rPr>
                <w:rFonts w:ascii="Times New Roman" w:hAnsi="Times New Roman" w:cs="Times New Roman"/>
                <w:b/>
                <w:sz w:val="16"/>
                <w:szCs w:val="16"/>
              </w:rPr>
              <w:t>ērtējums</w:t>
            </w:r>
          </w:p>
          <w:p w:rsidR="00CE3FC1" w:rsidRPr="0072002C" w:rsidRDefault="00CE3FC1" w:rsidP="00637E8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vidējais</w:t>
            </w:r>
          </w:p>
        </w:tc>
        <w:tc>
          <w:tcPr>
            <w:tcW w:w="1134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Vērtējums par deju </w:t>
            </w:r>
          </w:p>
        </w:tc>
        <w:tc>
          <w:tcPr>
            <w:tcW w:w="1134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Žūrijas lēmums</w:t>
            </w: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Salaspils pilsētas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E.Ābeltiņas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deju grupa „Buras 1”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Edīte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Ābeltiņa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23.5</w:t>
            </w:r>
          </w:p>
        </w:tc>
        <w:tc>
          <w:tcPr>
            <w:tcW w:w="1134" w:type="dxa"/>
          </w:tcPr>
          <w:p w:rsidR="00CE3FC1" w:rsidRPr="00637E88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7E88">
              <w:rPr>
                <w:rFonts w:ascii="Times New Roman" w:hAnsi="Times New Roman" w:cs="Times New Roman"/>
                <w:sz w:val="20"/>
                <w:szCs w:val="20"/>
              </w:rPr>
              <w:t>24.33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Jelgavas pilsētas pašvaldības iestādes „Kultūra” deju studijas „Benefice” vecākais pamatsastāvs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Annika Andersone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23.41</w:t>
            </w:r>
          </w:p>
        </w:tc>
        <w:tc>
          <w:tcPr>
            <w:tcW w:w="1134" w:type="dxa"/>
          </w:tcPr>
          <w:p w:rsidR="00CE3FC1" w:rsidRPr="00637E88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7E88">
              <w:rPr>
                <w:rFonts w:ascii="Times New Roman" w:hAnsi="Times New Roman" w:cs="Times New Roman"/>
                <w:sz w:val="20"/>
                <w:szCs w:val="20"/>
              </w:rPr>
              <w:t>23.00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VEF Kultūras pils deju grupa „Ritms”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Elīna </w:t>
            </w:r>
            <w:proofErr w:type="spellStart"/>
            <w:r w:rsidRPr="00C92FCC">
              <w:rPr>
                <w:b w:val="0"/>
                <w:i w:val="0"/>
                <w:sz w:val="20"/>
              </w:rPr>
              <w:t>Gaitjukeviča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23.18</w:t>
            </w:r>
          </w:p>
        </w:tc>
        <w:tc>
          <w:tcPr>
            <w:tcW w:w="1134" w:type="dxa"/>
          </w:tcPr>
          <w:p w:rsidR="00CE3FC1" w:rsidRPr="00637E88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7E88">
              <w:rPr>
                <w:rFonts w:ascii="Times New Roman" w:hAnsi="Times New Roman" w:cs="Times New Roman"/>
                <w:sz w:val="20"/>
                <w:szCs w:val="20"/>
              </w:rPr>
              <w:t>22.87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Jelgavas pilsētas pašvaldības iestādes „Kultūra” deju studija „Intriga”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Inga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Ose</w:t>
            </w:r>
            <w:proofErr w:type="spellEnd"/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23.08</w:t>
            </w:r>
          </w:p>
        </w:tc>
        <w:tc>
          <w:tcPr>
            <w:tcW w:w="1134" w:type="dxa"/>
          </w:tcPr>
          <w:p w:rsidR="00CE3FC1" w:rsidRPr="00637E88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7E88">
              <w:rPr>
                <w:rFonts w:ascii="Times New Roman" w:hAnsi="Times New Roman" w:cs="Times New Roman"/>
                <w:sz w:val="20"/>
                <w:szCs w:val="20"/>
              </w:rPr>
              <w:t>22.83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Tukuma pilsētas modes deju studijas 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Demo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 grupa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Demo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pamatsastāvs”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Liene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Bēniņa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21.91</w:t>
            </w:r>
          </w:p>
        </w:tc>
        <w:tc>
          <w:tcPr>
            <w:tcW w:w="1134" w:type="dxa"/>
          </w:tcPr>
          <w:p w:rsidR="00CE3FC1" w:rsidRPr="00637E88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7E88">
              <w:rPr>
                <w:rFonts w:ascii="Times New Roman" w:hAnsi="Times New Roman" w:cs="Times New Roman"/>
                <w:sz w:val="20"/>
                <w:szCs w:val="20"/>
              </w:rPr>
              <w:t>21.66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Ventspils Kultūras centra  Deju studijas „Prieks” deju grupas „Prieks” un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Fansy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</w:t>
            </w:r>
            <w:proofErr w:type="spellStart"/>
            <w:r w:rsidRPr="00C92FCC">
              <w:rPr>
                <w:b w:val="0"/>
                <w:i w:val="0"/>
                <w:sz w:val="20"/>
              </w:rPr>
              <w:t>flame</w:t>
            </w:r>
            <w:proofErr w:type="spellEnd"/>
            <w:r w:rsidRPr="00C92FCC">
              <w:rPr>
                <w:b w:val="0"/>
                <w:i w:val="0"/>
                <w:sz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 Everita </w:t>
            </w:r>
            <w:proofErr w:type="spellStart"/>
            <w:r w:rsidRPr="00C92FCC">
              <w:rPr>
                <w:b w:val="0"/>
                <w:i w:val="0"/>
                <w:sz w:val="20"/>
              </w:rPr>
              <w:t>Panfiļonoka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, Svetlana </w:t>
            </w:r>
            <w:proofErr w:type="spellStart"/>
            <w:r w:rsidRPr="00C92FCC">
              <w:rPr>
                <w:b w:val="0"/>
                <w:i w:val="0"/>
                <w:sz w:val="20"/>
              </w:rPr>
              <w:t>Grundmane</w:t>
            </w:r>
            <w:proofErr w:type="spellEnd"/>
          </w:p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21.33</w:t>
            </w:r>
          </w:p>
        </w:tc>
        <w:tc>
          <w:tcPr>
            <w:tcW w:w="1134" w:type="dxa"/>
          </w:tcPr>
          <w:p w:rsidR="00CE3FC1" w:rsidRPr="00637E88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7E88">
              <w:rPr>
                <w:rFonts w:ascii="Times New Roman" w:hAnsi="Times New Roman" w:cs="Times New Roman"/>
                <w:sz w:val="20"/>
                <w:szCs w:val="20"/>
              </w:rPr>
              <w:t>19.83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Liepājas Bērnu un jaunatnes centra deju grupa „Rotaļa”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 Aina Apene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20.9</w:t>
            </w:r>
          </w:p>
        </w:tc>
        <w:tc>
          <w:tcPr>
            <w:tcW w:w="1134" w:type="dxa"/>
          </w:tcPr>
          <w:p w:rsidR="00CE3FC1" w:rsidRPr="00637E88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7E88">
              <w:rPr>
                <w:rFonts w:ascii="Times New Roman" w:hAnsi="Times New Roman" w:cs="Times New Roman"/>
                <w:sz w:val="20"/>
                <w:szCs w:val="20"/>
              </w:rPr>
              <w:t>20.5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Aizputes vidusskolas deju grupa „Puma”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Ieva Valdmane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20.66</w:t>
            </w:r>
          </w:p>
        </w:tc>
        <w:tc>
          <w:tcPr>
            <w:tcW w:w="1134" w:type="dxa"/>
          </w:tcPr>
          <w:p w:rsidR="00CE3FC1" w:rsidRPr="00637E88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7E88">
              <w:rPr>
                <w:rFonts w:ascii="Times New Roman" w:hAnsi="Times New Roman" w:cs="Times New Roman"/>
                <w:sz w:val="20"/>
                <w:szCs w:val="20"/>
              </w:rPr>
              <w:t>22.0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Valmieras </w:t>
            </w:r>
            <w:proofErr w:type="spellStart"/>
            <w:r w:rsidRPr="00C92FCC">
              <w:rPr>
                <w:b w:val="0"/>
                <w:i w:val="0"/>
                <w:sz w:val="20"/>
              </w:rPr>
              <w:t>Pārgaujas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ģimnāzijas deju grupa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Flash</w:t>
            </w:r>
            <w:proofErr w:type="spellEnd"/>
            <w:r w:rsidRPr="00C92FCC">
              <w:rPr>
                <w:b w:val="0"/>
                <w:i w:val="0"/>
                <w:sz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Linda Mīļā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20.41</w:t>
            </w:r>
          </w:p>
        </w:tc>
        <w:tc>
          <w:tcPr>
            <w:tcW w:w="1134" w:type="dxa"/>
          </w:tcPr>
          <w:p w:rsidR="00CE3FC1" w:rsidRPr="00637E88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7E88">
              <w:rPr>
                <w:rFonts w:ascii="Times New Roman" w:hAnsi="Times New Roman" w:cs="Times New Roman"/>
                <w:sz w:val="20"/>
                <w:szCs w:val="20"/>
              </w:rPr>
              <w:t>20.66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Madonas pilsētas Kultūras nama mūsdienu deju grupa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Aliens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Ināra Cakule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20.33</w:t>
            </w:r>
          </w:p>
        </w:tc>
        <w:tc>
          <w:tcPr>
            <w:tcW w:w="1134" w:type="dxa"/>
          </w:tcPr>
          <w:p w:rsidR="00CE3FC1" w:rsidRPr="00637E88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7E88">
              <w:rPr>
                <w:rFonts w:ascii="Times New Roman" w:hAnsi="Times New Roman" w:cs="Times New Roman"/>
                <w:sz w:val="20"/>
                <w:szCs w:val="20"/>
              </w:rPr>
              <w:t>20.16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Bauskas Bērnu un jauniešu centra mūsdienu deju grupa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Kitija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Zosa</w:t>
            </w:r>
            <w:proofErr w:type="spellEnd"/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20.08</w:t>
            </w:r>
          </w:p>
        </w:tc>
        <w:tc>
          <w:tcPr>
            <w:tcW w:w="1134" w:type="dxa"/>
          </w:tcPr>
          <w:p w:rsidR="00CE3FC1" w:rsidRPr="00637E88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7E88">
              <w:rPr>
                <w:rFonts w:ascii="Times New Roman" w:hAnsi="Times New Roman" w:cs="Times New Roman"/>
                <w:sz w:val="20"/>
                <w:szCs w:val="20"/>
              </w:rPr>
              <w:t>20.5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37E88" w:rsidRDefault="00637E88" w:rsidP="00145B7C">
      <w:pPr>
        <w:pStyle w:val="ListParagraph"/>
        <w:jc w:val="both"/>
        <w:rPr>
          <w:rFonts w:ascii="Times New Roman" w:hAnsi="Times New Roman" w:cs="Times New Roman"/>
        </w:rPr>
      </w:pPr>
    </w:p>
    <w:p w:rsidR="00066077" w:rsidRPr="00BB1832" w:rsidRDefault="00066077" w:rsidP="00066077">
      <w:pPr>
        <w:pStyle w:val="ListParagraph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lastRenderedPageBreak/>
        <w:t>8.-12.</w:t>
      </w:r>
      <w:r w:rsidRPr="00BB1832">
        <w:rPr>
          <w:rFonts w:ascii="Times New Roman" w:hAnsi="Times New Roman" w:cs="Times New Roman"/>
          <w:b/>
          <w:u w:val="single"/>
        </w:rPr>
        <w:t xml:space="preserve"> klašu grupa. Deja „</w:t>
      </w:r>
      <w:r>
        <w:rPr>
          <w:rFonts w:ascii="Times New Roman" w:hAnsi="Times New Roman" w:cs="Times New Roman"/>
          <w:b/>
          <w:u w:val="single"/>
        </w:rPr>
        <w:t>Megabaitu armija</w:t>
      </w:r>
      <w:r w:rsidRPr="00BB1832">
        <w:rPr>
          <w:rFonts w:ascii="Times New Roman" w:hAnsi="Times New Roman" w:cs="Times New Roman"/>
          <w:b/>
          <w:u w:val="single"/>
        </w:rPr>
        <w:t>” (</w:t>
      </w:r>
      <w:r>
        <w:rPr>
          <w:rFonts w:ascii="Times New Roman" w:hAnsi="Times New Roman" w:cs="Times New Roman"/>
          <w:b/>
          <w:u w:val="single"/>
        </w:rPr>
        <w:t xml:space="preserve">Elīnas </w:t>
      </w:r>
      <w:proofErr w:type="spellStart"/>
      <w:r>
        <w:rPr>
          <w:rFonts w:ascii="Times New Roman" w:hAnsi="Times New Roman" w:cs="Times New Roman"/>
          <w:b/>
          <w:u w:val="single"/>
        </w:rPr>
        <w:t>Gaitjukevičas</w:t>
      </w:r>
      <w:proofErr w:type="spellEnd"/>
      <w:r>
        <w:rPr>
          <w:rFonts w:ascii="Times New Roman" w:hAnsi="Times New Roman" w:cs="Times New Roman"/>
          <w:b/>
          <w:u w:val="single"/>
        </w:rPr>
        <w:t xml:space="preserve"> </w:t>
      </w:r>
      <w:r w:rsidRPr="00BB1832">
        <w:rPr>
          <w:rFonts w:ascii="Times New Roman" w:hAnsi="Times New Roman" w:cs="Times New Roman"/>
          <w:b/>
          <w:u w:val="single"/>
        </w:rPr>
        <w:t>horeogrāfija</w:t>
      </w:r>
      <w:r>
        <w:rPr>
          <w:rFonts w:ascii="Times New Roman" w:hAnsi="Times New Roman" w:cs="Times New Roman"/>
          <w:b/>
          <w:u w:val="single"/>
        </w:rPr>
        <w:t>)</w:t>
      </w:r>
    </w:p>
    <w:tbl>
      <w:tblPr>
        <w:tblStyle w:val="TableGrid"/>
        <w:tblW w:w="10172" w:type="dxa"/>
        <w:tblLook w:val="04A0" w:firstRow="1" w:lastRow="0" w:firstColumn="1" w:lastColumn="0" w:noHBand="0" w:noVBand="1"/>
      </w:tblPr>
      <w:tblGrid>
        <w:gridCol w:w="675"/>
        <w:gridCol w:w="4242"/>
        <w:gridCol w:w="1995"/>
        <w:gridCol w:w="992"/>
        <w:gridCol w:w="1134"/>
        <w:gridCol w:w="1134"/>
      </w:tblGrid>
      <w:tr w:rsidR="00CE3FC1" w:rsidRPr="0072002C" w:rsidTr="00CE3FC1">
        <w:tc>
          <w:tcPr>
            <w:tcW w:w="67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Npk</w:t>
            </w:r>
            <w:proofErr w:type="spellEnd"/>
          </w:p>
        </w:tc>
        <w:tc>
          <w:tcPr>
            <w:tcW w:w="4242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Kolektīvs</w:t>
            </w:r>
          </w:p>
        </w:tc>
        <w:tc>
          <w:tcPr>
            <w:tcW w:w="199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Vadītājs</w:t>
            </w:r>
          </w:p>
        </w:tc>
        <w:tc>
          <w:tcPr>
            <w:tcW w:w="992" w:type="dxa"/>
          </w:tcPr>
          <w:p w:rsidR="00CE3FC1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Kolektīva v</w:t>
            </w:r>
            <w:r w:rsidRPr="0072002C">
              <w:rPr>
                <w:rFonts w:ascii="Times New Roman" w:hAnsi="Times New Roman" w:cs="Times New Roman"/>
                <w:b/>
                <w:sz w:val="16"/>
                <w:szCs w:val="16"/>
              </w:rPr>
              <w:t>ērtējums</w:t>
            </w:r>
          </w:p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vidējais</w:t>
            </w:r>
          </w:p>
        </w:tc>
        <w:tc>
          <w:tcPr>
            <w:tcW w:w="1134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Vērtējums par deju </w:t>
            </w:r>
          </w:p>
        </w:tc>
        <w:tc>
          <w:tcPr>
            <w:tcW w:w="1134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Žūrijas lēmums</w:t>
            </w: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VEF Kultūras pils deju grupa „Ritms”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Elīna </w:t>
            </w:r>
            <w:proofErr w:type="spellStart"/>
            <w:r w:rsidRPr="00C92FCC">
              <w:rPr>
                <w:b w:val="0"/>
                <w:i w:val="0"/>
                <w:sz w:val="20"/>
              </w:rPr>
              <w:t>Gaitjukeviča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23.18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23.5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Rojas Kultūras centra deju grupa „Rojas Elfas”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Eva Fricberga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22.41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22.5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Daugavpils Bērnu un jauniešu centra „Jaunība” šova deju studija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Vizāža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Jeļena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Grizāne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21.75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21.33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Liepājas Deju studija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Extra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1”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 Dina </w:t>
            </w:r>
            <w:proofErr w:type="spellStart"/>
            <w:r w:rsidRPr="00C92FCC">
              <w:rPr>
                <w:b w:val="0"/>
                <w:i w:val="0"/>
                <w:sz w:val="20"/>
              </w:rPr>
              <w:t>Bruže</w:t>
            </w:r>
            <w:proofErr w:type="spellEnd"/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Ventspils Kultūras centra  Deju studijas „Prieks” deju grupas „Prieks” un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Fansy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</w:t>
            </w:r>
            <w:proofErr w:type="spellStart"/>
            <w:r w:rsidRPr="00C92FCC">
              <w:rPr>
                <w:b w:val="0"/>
                <w:i w:val="0"/>
                <w:sz w:val="20"/>
              </w:rPr>
              <w:t>flame</w:t>
            </w:r>
            <w:proofErr w:type="spellEnd"/>
            <w:r w:rsidRPr="00C92FCC">
              <w:rPr>
                <w:b w:val="0"/>
                <w:i w:val="0"/>
                <w:sz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 Everita </w:t>
            </w:r>
            <w:proofErr w:type="spellStart"/>
            <w:r w:rsidRPr="00C92FCC">
              <w:rPr>
                <w:b w:val="0"/>
                <w:i w:val="0"/>
                <w:sz w:val="20"/>
              </w:rPr>
              <w:t>Panfiļonoka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, Svetlana </w:t>
            </w:r>
            <w:proofErr w:type="spellStart"/>
            <w:r w:rsidRPr="00C92FCC">
              <w:rPr>
                <w:b w:val="0"/>
                <w:i w:val="0"/>
                <w:sz w:val="20"/>
              </w:rPr>
              <w:t>Grundmane</w:t>
            </w:r>
            <w:proofErr w:type="spellEnd"/>
          </w:p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21.33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22.83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Daugavpils Bērnu un jauniešu centra „Jaunība” deju studija „Paradīze”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Žanna Trojāne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21.16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21.5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Liepājas Bērnu un jaunatnes centra deju grupa „Rotaļa”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 Aina Apene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20.9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21.33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Balvu Profesionālās un vispārizglītojošās vidusskolas šova deju grupa „Leo”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Līga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Moroza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Ušacka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Valmieras </w:t>
            </w:r>
            <w:proofErr w:type="spellStart"/>
            <w:r w:rsidRPr="00C92FCC">
              <w:rPr>
                <w:b w:val="0"/>
                <w:i w:val="0"/>
                <w:sz w:val="20"/>
              </w:rPr>
              <w:t>Pārgaujas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ģimnāzijas deju grupa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Flash</w:t>
            </w:r>
            <w:proofErr w:type="spellEnd"/>
            <w:r w:rsidRPr="00C92FCC">
              <w:rPr>
                <w:b w:val="0"/>
                <w:i w:val="0"/>
                <w:sz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Linda Mīļā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20.41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Bauskas Bērnu un jauniešu centra mūsdienu deju grupa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Kitija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Zosa</w:t>
            </w:r>
            <w:proofErr w:type="spellEnd"/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20.08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Liepājas Deju studija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Extra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2”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 Dina </w:t>
            </w:r>
            <w:proofErr w:type="spellStart"/>
            <w:r w:rsidRPr="00C92FCC">
              <w:rPr>
                <w:b w:val="0"/>
                <w:i w:val="0"/>
                <w:sz w:val="20"/>
              </w:rPr>
              <w:t>Bruže</w:t>
            </w:r>
            <w:proofErr w:type="spellEnd"/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20.0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Bērnu un jauniešu centra „Daugmale” horeogrāfiskais ansamblis „Pērlīte”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Diāna Gorska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19.31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19.87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Daugavpils Bērnu un jauniešu centra „Jaunība” deju grupa „Mūsdienu ritmi”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Tamāra </w:t>
            </w:r>
            <w:proofErr w:type="spellStart"/>
            <w:r w:rsidRPr="00C92FCC">
              <w:rPr>
                <w:b w:val="0"/>
                <w:i w:val="0"/>
                <w:sz w:val="20"/>
              </w:rPr>
              <w:t>Šušunova</w:t>
            </w:r>
            <w:proofErr w:type="spellEnd"/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18.75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19.16</w:t>
            </w:r>
          </w:p>
        </w:tc>
        <w:tc>
          <w:tcPr>
            <w:tcW w:w="1134" w:type="dxa"/>
          </w:tcPr>
          <w:p w:rsidR="00CE3FC1" w:rsidRPr="009B0A6A" w:rsidRDefault="00CE3FC1" w:rsidP="00EB2A87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B0A6A">
              <w:rPr>
                <w:rFonts w:ascii="Times New Roman" w:hAnsi="Times New Roman" w:cs="Times New Roman"/>
                <w:sz w:val="16"/>
                <w:szCs w:val="16"/>
              </w:rPr>
              <w:t xml:space="preserve">Ieteikt </w:t>
            </w:r>
            <w:proofErr w:type="spellStart"/>
            <w:r w:rsidRPr="009B0A6A">
              <w:rPr>
                <w:rFonts w:ascii="Times New Roman" w:hAnsi="Times New Roman" w:cs="Times New Roman"/>
                <w:sz w:val="16"/>
                <w:szCs w:val="16"/>
              </w:rPr>
              <w:t>lielkoncertā</w:t>
            </w:r>
            <w:proofErr w:type="spellEnd"/>
            <w:r w:rsidRPr="009B0A6A">
              <w:rPr>
                <w:rFonts w:ascii="Times New Roman" w:hAnsi="Times New Roman" w:cs="Times New Roman"/>
                <w:sz w:val="16"/>
                <w:szCs w:val="16"/>
              </w:rPr>
              <w:t xml:space="preserve"> piedalīties ar deju „Megabaitu armija”</w:t>
            </w:r>
          </w:p>
        </w:tc>
      </w:tr>
    </w:tbl>
    <w:p w:rsidR="00066077" w:rsidRDefault="00066077" w:rsidP="00145B7C">
      <w:pPr>
        <w:pStyle w:val="ListParagraph"/>
        <w:jc w:val="both"/>
        <w:rPr>
          <w:rFonts w:ascii="Times New Roman" w:hAnsi="Times New Roman" w:cs="Times New Roman"/>
        </w:rPr>
      </w:pPr>
    </w:p>
    <w:p w:rsidR="00326C9E" w:rsidRPr="00BB1832" w:rsidRDefault="00326C9E" w:rsidP="00326C9E">
      <w:pPr>
        <w:pStyle w:val="ListParagraph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8.-12.</w:t>
      </w:r>
      <w:r w:rsidRPr="00BB1832">
        <w:rPr>
          <w:rFonts w:ascii="Times New Roman" w:hAnsi="Times New Roman" w:cs="Times New Roman"/>
          <w:b/>
          <w:u w:val="single"/>
        </w:rPr>
        <w:t xml:space="preserve"> klašu grupa. Deja „</w:t>
      </w:r>
      <w:r>
        <w:rPr>
          <w:rFonts w:ascii="Times New Roman" w:hAnsi="Times New Roman" w:cs="Times New Roman"/>
          <w:b/>
          <w:u w:val="single"/>
        </w:rPr>
        <w:t>Sasmaržot pavasari</w:t>
      </w:r>
      <w:r w:rsidRPr="00BB1832">
        <w:rPr>
          <w:rFonts w:ascii="Times New Roman" w:hAnsi="Times New Roman" w:cs="Times New Roman"/>
          <w:b/>
          <w:u w:val="single"/>
        </w:rPr>
        <w:t>” (</w:t>
      </w:r>
      <w:proofErr w:type="spellStart"/>
      <w:r>
        <w:rPr>
          <w:rFonts w:ascii="Times New Roman" w:hAnsi="Times New Roman" w:cs="Times New Roman"/>
          <w:b/>
          <w:u w:val="single"/>
        </w:rPr>
        <w:t>Annikas</w:t>
      </w:r>
      <w:proofErr w:type="spellEnd"/>
      <w:r>
        <w:rPr>
          <w:rFonts w:ascii="Times New Roman" w:hAnsi="Times New Roman" w:cs="Times New Roman"/>
          <w:b/>
          <w:u w:val="single"/>
        </w:rPr>
        <w:t xml:space="preserve"> Andersones </w:t>
      </w:r>
      <w:r w:rsidRPr="00BB1832">
        <w:rPr>
          <w:rFonts w:ascii="Times New Roman" w:hAnsi="Times New Roman" w:cs="Times New Roman"/>
          <w:b/>
          <w:u w:val="single"/>
        </w:rPr>
        <w:t>horeogrāfija</w:t>
      </w:r>
      <w:r>
        <w:rPr>
          <w:rFonts w:ascii="Times New Roman" w:hAnsi="Times New Roman" w:cs="Times New Roman"/>
          <w:b/>
          <w:u w:val="single"/>
        </w:rPr>
        <w:t>)</w:t>
      </w:r>
    </w:p>
    <w:tbl>
      <w:tblPr>
        <w:tblStyle w:val="TableGrid"/>
        <w:tblW w:w="10172" w:type="dxa"/>
        <w:tblLook w:val="04A0" w:firstRow="1" w:lastRow="0" w:firstColumn="1" w:lastColumn="0" w:noHBand="0" w:noVBand="1"/>
      </w:tblPr>
      <w:tblGrid>
        <w:gridCol w:w="675"/>
        <w:gridCol w:w="4242"/>
        <w:gridCol w:w="1995"/>
        <w:gridCol w:w="992"/>
        <w:gridCol w:w="1134"/>
        <w:gridCol w:w="1134"/>
      </w:tblGrid>
      <w:tr w:rsidR="00CE3FC1" w:rsidRPr="0072002C" w:rsidTr="00CE3FC1">
        <w:tc>
          <w:tcPr>
            <w:tcW w:w="67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Npk</w:t>
            </w:r>
            <w:proofErr w:type="spellEnd"/>
          </w:p>
        </w:tc>
        <w:tc>
          <w:tcPr>
            <w:tcW w:w="4242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Kolektīvs</w:t>
            </w:r>
          </w:p>
        </w:tc>
        <w:tc>
          <w:tcPr>
            <w:tcW w:w="199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Vadītājs</w:t>
            </w:r>
          </w:p>
        </w:tc>
        <w:tc>
          <w:tcPr>
            <w:tcW w:w="992" w:type="dxa"/>
          </w:tcPr>
          <w:p w:rsidR="00CE3FC1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Kolektīva v</w:t>
            </w:r>
            <w:r w:rsidRPr="0072002C">
              <w:rPr>
                <w:rFonts w:ascii="Times New Roman" w:hAnsi="Times New Roman" w:cs="Times New Roman"/>
                <w:b/>
                <w:sz w:val="16"/>
                <w:szCs w:val="16"/>
              </w:rPr>
              <w:t>ērtējums</w:t>
            </w:r>
          </w:p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vidējais</w:t>
            </w:r>
          </w:p>
        </w:tc>
        <w:tc>
          <w:tcPr>
            <w:tcW w:w="1134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Vērtējums par deju </w:t>
            </w:r>
          </w:p>
        </w:tc>
        <w:tc>
          <w:tcPr>
            <w:tcW w:w="1134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Žūrijas lēmums</w:t>
            </w: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Salaspils pilsētas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E.Ābeltiņas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deju grupa „Buras 1”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Edīte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Ābeltiņa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23.5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Jelgavas pilsētas pašvaldības iestādes „Kultūra” deju studijas „Benefice” vecākais pamatsastāvs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Annika Andersone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23.41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23.83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Jelgavas pilsētas pašvaldības iestādes „Kultūra” deju studija „Intriga”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Inga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Ose</w:t>
            </w:r>
            <w:proofErr w:type="spellEnd"/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23.08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23.33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Rojas Kultūras centra deju grupa „Rojas Elfas”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Eva Fricberga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22.41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22.33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Tukuma pilsētas modes deju studijas 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Demo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 grupa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Demo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pamatsastāvs”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Liene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Bēniņa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21.91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22.16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Daugavpils Bērnu un jauniešu centra „Jaunība” šova deju studija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Vizāža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Jeļena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Grizāne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21.75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22.16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Liepājas Deju studija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Extra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1”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 Dina </w:t>
            </w:r>
            <w:proofErr w:type="spellStart"/>
            <w:r w:rsidRPr="00C92FCC">
              <w:rPr>
                <w:b w:val="0"/>
                <w:i w:val="0"/>
                <w:sz w:val="20"/>
              </w:rPr>
              <w:t>Bruže</w:t>
            </w:r>
            <w:proofErr w:type="spellEnd"/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Daugavpils Bērnu un jauniešu centra „Jaunība” deju studija „Paradīze”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Žanna Trojāne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21.16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20.83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Balvu Profesionālās un vispārizglītojošās vidusskolas šova deju grupa „Leo”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Līga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Moroza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Ušacka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Aizputes vidusskolas deju grupa „Puma”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Ieva Valdmane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19.33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Daugavpils Bērnu un jauniešu centra „Jaunība” deju grupa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Fantazy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Vera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Kokhan</w:t>
            </w:r>
            <w:proofErr w:type="spellEnd"/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20.41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20.16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Madonas pilsētas Kultūras nama mūsdienu deju grupa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Aliens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Ināra Cakule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20.33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20.5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Liepājas Deju studija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Extra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2”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 Dina </w:t>
            </w:r>
            <w:proofErr w:type="spellStart"/>
            <w:r w:rsidRPr="00C92FCC">
              <w:rPr>
                <w:b w:val="0"/>
                <w:i w:val="0"/>
                <w:sz w:val="20"/>
              </w:rPr>
              <w:t>Bruže</w:t>
            </w:r>
            <w:proofErr w:type="spellEnd"/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19.33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26C9E" w:rsidRDefault="00326C9E" w:rsidP="00145B7C">
      <w:pPr>
        <w:pStyle w:val="ListParagraph"/>
        <w:jc w:val="both"/>
        <w:rPr>
          <w:rFonts w:ascii="Times New Roman" w:hAnsi="Times New Roman" w:cs="Times New Roman"/>
        </w:rPr>
      </w:pPr>
    </w:p>
    <w:p w:rsidR="007D4E62" w:rsidRPr="00BB1832" w:rsidRDefault="007D4E62" w:rsidP="007D4E62">
      <w:pPr>
        <w:pStyle w:val="ListParagraph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8.-12.</w:t>
      </w:r>
      <w:r w:rsidRPr="00BB1832">
        <w:rPr>
          <w:rFonts w:ascii="Times New Roman" w:hAnsi="Times New Roman" w:cs="Times New Roman"/>
          <w:b/>
          <w:u w:val="single"/>
        </w:rPr>
        <w:t xml:space="preserve"> klašu grupa. Deja „</w:t>
      </w:r>
      <w:r>
        <w:rPr>
          <w:rFonts w:ascii="Times New Roman" w:hAnsi="Times New Roman" w:cs="Times New Roman"/>
          <w:b/>
          <w:u w:val="single"/>
        </w:rPr>
        <w:t>Solis pretī</w:t>
      </w:r>
      <w:r w:rsidRPr="00BB1832">
        <w:rPr>
          <w:rFonts w:ascii="Times New Roman" w:hAnsi="Times New Roman" w:cs="Times New Roman"/>
          <w:b/>
          <w:u w:val="single"/>
        </w:rPr>
        <w:t>” (</w:t>
      </w:r>
      <w:r>
        <w:rPr>
          <w:rFonts w:ascii="Times New Roman" w:hAnsi="Times New Roman" w:cs="Times New Roman"/>
          <w:b/>
          <w:u w:val="single"/>
        </w:rPr>
        <w:t xml:space="preserve">Edītes </w:t>
      </w:r>
      <w:proofErr w:type="spellStart"/>
      <w:r>
        <w:rPr>
          <w:rFonts w:ascii="Times New Roman" w:hAnsi="Times New Roman" w:cs="Times New Roman"/>
          <w:b/>
          <w:u w:val="single"/>
        </w:rPr>
        <w:t>Ābeltiņas</w:t>
      </w:r>
      <w:proofErr w:type="spellEnd"/>
      <w:r>
        <w:rPr>
          <w:rFonts w:ascii="Times New Roman" w:hAnsi="Times New Roman" w:cs="Times New Roman"/>
          <w:b/>
          <w:u w:val="single"/>
        </w:rPr>
        <w:t xml:space="preserve"> </w:t>
      </w:r>
      <w:r w:rsidRPr="00BB1832">
        <w:rPr>
          <w:rFonts w:ascii="Times New Roman" w:hAnsi="Times New Roman" w:cs="Times New Roman"/>
          <w:b/>
          <w:u w:val="single"/>
        </w:rPr>
        <w:t>horeogrāfija</w:t>
      </w:r>
      <w:r>
        <w:rPr>
          <w:rFonts w:ascii="Times New Roman" w:hAnsi="Times New Roman" w:cs="Times New Roman"/>
          <w:b/>
          <w:u w:val="single"/>
        </w:rPr>
        <w:t>)</w:t>
      </w:r>
    </w:p>
    <w:tbl>
      <w:tblPr>
        <w:tblStyle w:val="TableGrid"/>
        <w:tblW w:w="10172" w:type="dxa"/>
        <w:tblLook w:val="04A0" w:firstRow="1" w:lastRow="0" w:firstColumn="1" w:lastColumn="0" w:noHBand="0" w:noVBand="1"/>
      </w:tblPr>
      <w:tblGrid>
        <w:gridCol w:w="675"/>
        <w:gridCol w:w="4242"/>
        <w:gridCol w:w="1995"/>
        <w:gridCol w:w="992"/>
        <w:gridCol w:w="1134"/>
        <w:gridCol w:w="1134"/>
      </w:tblGrid>
      <w:tr w:rsidR="00CE3FC1" w:rsidRPr="0072002C" w:rsidTr="00CE3FC1">
        <w:tc>
          <w:tcPr>
            <w:tcW w:w="67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Npk</w:t>
            </w:r>
            <w:proofErr w:type="spellEnd"/>
          </w:p>
        </w:tc>
        <w:tc>
          <w:tcPr>
            <w:tcW w:w="4242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Kolektīvs</w:t>
            </w:r>
          </w:p>
        </w:tc>
        <w:tc>
          <w:tcPr>
            <w:tcW w:w="199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Vadītājs</w:t>
            </w:r>
          </w:p>
        </w:tc>
        <w:tc>
          <w:tcPr>
            <w:tcW w:w="992" w:type="dxa"/>
          </w:tcPr>
          <w:p w:rsidR="00CE3FC1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Kolektīva v</w:t>
            </w:r>
            <w:r w:rsidRPr="0072002C">
              <w:rPr>
                <w:rFonts w:ascii="Times New Roman" w:hAnsi="Times New Roman" w:cs="Times New Roman"/>
                <w:b/>
                <w:sz w:val="16"/>
                <w:szCs w:val="16"/>
              </w:rPr>
              <w:t>ērtējums</w:t>
            </w:r>
          </w:p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vidējais</w:t>
            </w:r>
          </w:p>
        </w:tc>
        <w:tc>
          <w:tcPr>
            <w:tcW w:w="1134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Vērtējums par deju </w:t>
            </w:r>
          </w:p>
        </w:tc>
        <w:tc>
          <w:tcPr>
            <w:tcW w:w="1134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Žūrijas lēmums</w:t>
            </w: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Salaspils pilsētas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E.Ābeltiņas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deju grupa „Buras </w:t>
            </w:r>
            <w:r w:rsidRPr="00C92FC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Edīte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Ābeltiņa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23.58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24.66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Daugavpils Bērnu un jauniešu centra „Jaunība” deju grupa „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Fantazy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Vera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Kokhan</w:t>
            </w:r>
            <w:proofErr w:type="spellEnd"/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20.41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20.66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>Valmieras 2.vidusskolas deju grupa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Justify</w:t>
            </w:r>
            <w:proofErr w:type="spellEnd"/>
            <w:r w:rsidRPr="00C92FCC">
              <w:rPr>
                <w:b w:val="0"/>
                <w:i w:val="0"/>
                <w:sz w:val="20"/>
              </w:rPr>
              <w:t>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Olita Šarlāne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18.58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20.0</w:t>
            </w:r>
          </w:p>
        </w:tc>
        <w:tc>
          <w:tcPr>
            <w:tcW w:w="1134" w:type="dxa"/>
          </w:tcPr>
          <w:p w:rsidR="00CE3FC1" w:rsidRPr="009B0A6A" w:rsidRDefault="00CE3FC1" w:rsidP="00E76B4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B0A6A">
              <w:rPr>
                <w:rFonts w:ascii="Times New Roman" w:hAnsi="Times New Roman" w:cs="Times New Roman"/>
                <w:sz w:val="16"/>
                <w:szCs w:val="16"/>
              </w:rPr>
              <w:t xml:space="preserve">Ieteikt </w:t>
            </w:r>
            <w:proofErr w:type="spellStart"/>
            <w:r w:rsidRPr="009B0A6A">
              <w:rPr>
                <w:rFonts w:ascii="Times New Roman" w:hAnsi="Times New Roman" w:cs="Times New Roman"/>
                <w:sz w:val="16"/>
                <w:szCs w:val="16"/>
              </w:rPr>
              <w:t>lielkoncertā</w:t>
            </w:r>
            <w:proofErr w:type="spellEnd"/>
            <w:r w:rsidRPr="009B0A6A">
              <w:rPr>
                <w:rFonts w:ascii="Times New Roman" w:hAnsi="Times New Roman" w:cs="Times New Roman"/>
                <w:sz w:val="16"/>
                <w:szCs w:val="16"/>
              </w:rPr>
              <w:t xml:space="preserve"> piedalīties ar deju „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Solis pretī</w:t>
            </w:r>
            <w:r w:rsidRPr="009B0A6A">
              <w:rPr>
                <w:rFonts w:ascii="Times New Roman" w:hAnsi="Times New Roman" w:cs="Times New Roman"/>
                <w:sz w:val="16"/>
                <w:szCs w:val="16"/>
              </w:rPr>
              <w:t>”</w:t>
            </w:r>
          </w:p>
        </w:tc>
      </w:tr>
    </w:tbl>
    <w:p w:rsidR="007D4E62" w:rsidRDefault="007D4E62" w:rsidP="00145B7C">
      <w:pPr>
        <w:pStyle w:val="ListParagraph"/>
        <w:jc w:val="both"/>
        <w:rPr>
          <w:rFonts w:ascii="Times New Roman" w:hAnsi="Times New Roman" w:cs="Times New Roman"/>
        </w:rPr>
      </w:pPr>
    </w:p>
    <w:p w:rsidR="00E76B4C" w:rsidRPr="00BB1832" w:rsidRDefault="00E76B4C" w:rsidP="00E76B4C">
      <w:pPr>
        <w:pStyle w:val="ListParagraph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8.-12.</w:t>
      </w:r>
      <w:r w:rsidRPr="00BB1832">
        <w:rPr>
          <w:rFonts w:ascii="Times New Roman" w:hAnsi="Times New Roman" w:cs="Times New Roman"/>
          <w:b/>
          <w:u w:val="single"/>
        </w:rPr>
        <w:t xml:space="preserve"> klašu grupa. Deja „</w:t>
      </w:r>
      <w:r>
        <w:rPr>
          <w:rFonts w:ascii="Times New Roman" w:hAnsi="Times New Roman" w:cs="Times New Roman"/>
          <w:b/>
          <w:u w:val="single"/>
        </w:rPr>
        <w:t>Solis pretī</w:t>
      </w:r>
      <w:r w:rsidRPr="00BB1832">
        <w:rPr>
          <w:rFonts w:ascii="Times New Roman" w:hAnsi="Times New Roman" w:cs="Times New Roman"/>
          <w:b/>
          <w:u w:val="single"/>
        </w:rPr>
        <w:t>” (</w:t>
      </w:r>
      <w:r>
        <w:rPr>
          <w:rFonts w:ascii="Times New Roman" w:hAnsi="Times New Roman" w:cs="Times New Roman"/>
          <w:b/>
          <w:u w:val="single"/>
        </w:rPr>
        <w:t xml:space="preserve">Edītes </w:t>
      </w:r>
      <w:proofErr w:type="spellStart"/>
      <w:r>
        <w:rPr>
          <w:rFonts w:ascii="Times New Roman" w:hAnsi="Times New Roman" w:cs="Times New Roman"/>
          <w:b/>
          <w:u w:val="single"/>
        </w:rPr>
        <w:t>Ābeltiņas</w:t>
      </w:r>
      <w:proofErr w:type="spellEnd"/>
      <w:r>
        <w:rPr>
          <w:rFonts w:ascii="Times New Roman" w:hAnsi="Times New Roman" w:cs="Times New Roman"/>
          <w:b/>
          <w:u w:val="single"/>
        </w:rPr>
        <w:t xml:space="preserve"> </w:t>
      </w:r>
      <w:r w:rsidRPr="00BB1832">
        <w:rPr>
          <w:rFonts w:ascii="Times New Roman" w:hAnsi="Times New Roman" w:cs="Times New Roman"/>
          <w:b/>
          <w:u w:val="single"/>
        </w:rPr>
        <w:t>horeogrāfija</w:t>
      </w:r>
      <w:r>
        <w:rPr>
          <w:rFonts w:ascii="Times New Roman" w:hAnsi="Times New Roman" w:cs="Times New Roman"/>
          <w:b/>
          <w:u w:val="single"/>
        </w:rPr>
        <w:t>)</w:t>
      </w:r>
    </w:p>
    <w:tbl>
      <w:tblPr>
        <w:tblStyle w:val="TableGrid"/>
        <w:tblW w:w="10172" w:type="dxa"/>
        <w:tblLook w:val="04A0" w:firstRow="1" w:lastRow="0" w:firstColumn="1" w:lastColumn="0" w:noHBand="0" w:noVBand="1"/>
      </w:tblPr>
      <w:tblGrid>
        <w:gridCol w:w="675"/>
        <w:gridCol w:w="4242"/>
        <w:gridCol w:w="1995"/>
        <w:gridCol w:w="992"/>
        <w:gridCol w:w="1134"/>
        <w:gridCol w:w="1134"/>
      </w:tblGrid>
      <w:tr w:rsidR="00CE3FC1" w:rsidRPr="0072002C" w:rsidTr="00CE3FC1">
        <w:tc>
          <w:tcPr>
            <w:tcW w:w="67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Npk</w:t>
            </w:r>
            <w:proofErr w:type="spellEnd"/>
          </w:p>
        </w:tc>
        <w:tc>
          <w:tcPr>
            <w:tcW w:w="4242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Kolektīvs</w:t>
            </w:r>
          </w:p>
        </w:tc>
        <w:tc>
          <w:tcPr>
            <w:tcW w:w="199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Vadītājs</w:t>
            </w:r>
          </w:p>
        </w:tc>
        <w:tc>
          <w:tcPr>
            <w:tcW w:w="992" w:type="dxa"/>
          </w:tcPr>
          <w:p w:rsidR="00CE3FC1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Kolektīva v</w:t>
            </w:r>
            <w:r w:rsidRPr="0072002C">
              <w:rPr>
                <w:rFonts w:ascii="Times New Roman" w:hAnsi="Times New Roman" w:cs="Times New Roman"/>
                <w:b/>
                <w:sz w:val="16"/>
                <w:szCs w:val="16"/>
              </w:rPr>
              <w:t>ērtējums</w:t>
            </w:r>
          </w:p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vidējais</w:t>
            </w:r>
          </w:p>
        </w:tc>
        <w:tc>
          <w:tcPr>
            <w:tcW w:w="1134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Vērtējums par deju </w:t>
            </w:r>
          </w:p>
        </w:tc>
        <w:tc>
          <w:tcPr>
            <w:tcW w:w="1134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Žūrijas lēmums</w:t>
            </w: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Salaspils pilsētas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E.Ābeltiņas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deju grupa „Buras 2”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Edīte </w:t>
            </w:r>
            <w:proofErr w:type="spellStart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Ābeltiņa</w:t>
            </w:r>
            <w:proofErr w:type="spellEnd"/>
            <w:r w:rsidRPr="00C92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23.58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22.5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73118" w:rsidRPr="00BB1832" w:rsidRDefault="00C73118" w:rsidP="00C73118">
      <w:pPr>
        <w:pStyle w:val="ListParagraph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8.-12.</w:t>
      </w:r>
      <w:r w:rsidRPr="00BB1832">
        <w:rPr>
          <w:rFonts w:ascii="Times New Roman" w:hAnsi="Times New Roman" w:cs="Times New Roman"/>
          <w:b/>
          <w:u w:val="single"/>
        </w:rPr>
        <w:t xml:space="preserve"> klašu grupa. Deja „</w:t>
      </w:r>
      <w:proofErr w:type="spellStart"/>
      <w:r>
        <w:rPr>
          <w:rFonts w:ascii="Times New Roman" w:hAnsi="Times New Roman" w:cs="Times New Roman"/>
          <w:b/>
          <w:u w:val="single"/>
        </w:rPr>
        <w:t>Squad</w:t>
      </w:r>
      <w:proofErr w:type="spellEnd"/>
      <w:r w:rsidRPr="00BB1832">
        <w:rPr>
          <w:rFonts w:ascii="Times New Roman" w:hAnsi="Times New Roman" w:cs="Times New Roman"/>
          <w:b/>
          <w:u w:val="single"/>
        </w:rPr>
        <w:t>” (</w:t>
      </w:r>
      <w:r>
        <w:rPr>
          <w:rFonts w:ascii="Times New Roman" w:hAnsi="Times New Roman" w:cs="Times New Roman"/>
          <w:b/>
          <w:u w:val="single"/>
        </w:rPr>
        <w:t xml:space="preserve">Elzas </w:t>
      </w:r>
      <w:proofErr w:type="spellStart"/>
      <w:r>
        <w:rPr>
          <w:rFonts w:ascii="Times New Roman" w:hAnsi="Times New Roman" w:cs="Times New Roman"/>
          <w:b/>
          <w:u w:val="single"/>
        </w:rPr>
        <w:t>Kronbergas</w:t>
      </w:r>
      <w:proofErr w:type="spellEnd"/>
      <w:r>
        <w:rPr>
          <w:rFonts w:ascii="Times New Roman" w:hAnsi="Times New Roman" w:cs="Times New Roman"/>
          <w:b/>
          <w:u w:val="single"/>
        </w:rPr>
        <w:t xml:space="preserve"> </w:t>
      </w:r>
      <w:r w:rsidRPr="00BB1832">
        <w:rPr>
          <w:rFonts w:ascii="Times New Roman" w:hAnsi="Times New Roman" w:cs="Times New Roman"/>
          <w:b/>
          <w:u w:val="single"/>
        </w:rPr>
        <w:t>horeogrāfija</w:t>
      </w:r>
      <w:r>
        <w:rPr>
          <w:rFonts w:ascii="Times New Roman" w:hAnsi="Times New Roman" w:cs="Times New Roman"/>
          <w:b/>
          <w:u w:val="single"/>
        </w:rPr>
        <w:t>)</w:t>
      </w:r>
    </w:p>
    <w:tbl>
      <w:tblPr>
        <w:tblStyle w:val="TableGrid"/>
        <w:tblW w:w="10172" w:type="dxa"/>
        <w:tblLook w:val="04A0" w:firstRow="1" w:lastRow="0" w:firstColumn="1" w:lastColumn="0" w:noHBand="0" w:noVBand="1"/>
      </w:tblPr>
      <w:tblGrid>
        <w:gridCol w:w="675"/>
        <w:gridCol w:w="4242"/>
        <w:gridCol w:w="1995"/>
        <w:gridCol w:w="992"/>
        <w:gridCol w:w="1134"/>
        <w:gridCol w:w="1134"/>
      </w:tblGrid>
      <w:tr w:rsidR="00CE3FC1" w:rsidRPr="0072002C" w:rsidTr="00CE3FC1">
        <w:tc>
          <w:tcPr>
            <w:tcW w:w="67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Npk</w:t>
            </w:r>
            <w:proofErr w:type="spellEnd"/>
          </w:p>
        </w:tc>
        <w:tc>
          <w:tcPr>
            <w:tcW w:w="4242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Kolektīvs</w:t>
            </w:r>
          </w:p>
        </w:tc>
        <w:tc>
          <w:tcPr>
            <w:tcW w:w="1995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002C">
              <w:rPr>
                <w:rFonts w:ascii="Times New Roman" w:hAnsi="Times New Roman" w:cs="Times New Roman"/>
                <w:b/>
                <w:sz w:val="20"/>
                <w:szCs w:val="20"/>
              </w:rPr>
              <w:t>Vadītājs</w:t>
            </w:r>
          </w:p>
        </w:tc>
        <w:tc>
          <w:tcPr>
            <w:tcW w:w="992" w:type="dxa"/>
          </w:tcPr>
          <w:p w:rsidR="00CE3FC1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Kolektīva v</w:t>
            </w:r>
            <w:r w:rsidRPr="0072002C">
              <w:rPr>
                <w:rFonts w:ascii="Times New Roman" w:hAnsi="Times New Roman" w:cs="Times New Roman"/>
                <w:b/>
                <w:sz w:val="16"/>
                <w:szCs w:val="16"/>
              </w:rPr>
              <w:t>ērtējums</w:t>
            </w:r>
          </w:p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vidējais</w:t>
            </w:r>
          </w:p>
        </w:tc>
        <w:tc>
          <w:tcPr>
            <w:tcW w:w="1134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Vērtējums par deju </w:t>
            </w:r>
          </w:p>
        </w:tc>
        <w:tc>
          <w:tcPr>
            <w:tcW w:w="1134" w:type="dxa"/>
          </w:tcPr>
          <w:p w:rsidR="00CE3FC1" w:rsidRPr="0072002C" w:rsidRDefault="00CE3FC1" w:rsidP="00EB2A8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Žūrijas lēmums</w:t>
            </w: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Elzas </w:t>
            </w:r>
            <w:proofErr w:type="spellStart"/>
            <w:r w:rsidRPr="00C92FCC">
              <w:rPr>
                <w:b w:val="0"/>
                <w:i w:val="0"/>
                <w:sz w:val="20"/>
              </w:rPr>
              <w:t>Kronbergas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deju studija „</w:t>
            </w:r>
            <w:proofErr w:type="spellStart"/>
            <w:r w:rsidRPr="00C92FCC">
              <w:rPr>
                <w:b w:val="0"/>
                <w:i w:val="0"/>
                <w:sz w:val="20"/>
              </w:rPr>
              <w:t>Bump</w:t>
            </w:r>
            <w:proofErr w:type="spellEnd"/>
            <w:r w:rsidRPr="00C92FCC">
              <w:rPr>
                <w:b w:val="0"/>
                <w:i w:val="0"/>
                <w:sz w:val="20"/>
              </w:rPr>
              <w:t>”</w:t>
            </w:r>
          </w:p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color w:val="000000"/>
                <w:sz w:val="20"/>
              </w:rPr>
            </w:pPr>
            <w:r w:rsidRPr="00C92FCC">
              <w:rPr>
                <w:b w:val="0"/>
                <w:i w:val="0"/>
                <w:color w:val="000000"/>
                <w:sz w:val="20"/>
              </w:rPr>
              <w:t xml:space="preserve">Elza </w:t>
            </w:r>
            <w:proofErr w:type="spellStart"/>
            <w:r w:rsidRPr="00C92FCC">
              <w:rPr>
                <w:b w:val="0"/>
                <w:i w:val="0"/>
                <w:color w:val="000000"/>
                <w:sz w:val="20"/>
              </w:rPr>
              <w:t>Kronberga</w:t>
            </w:r>
            <w:proofErr w:type="spellEnd"/>
            <w:r w:rsidRPr="00C92FCC">
              <w:rPr>
                <w:b w:val="0"/>
                <w:i w:val="0"/>
                <w:color w:val="000000"/>
                <w:sz w:val="20"/>
              </w:rPr>
              <w:t xml:space="preserve">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23.12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23.12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Edmunda </w:t>
            </w:r>
            <w:proofErr w:type="spellStart"/>
            <w:r w:rsidRPr="00C92FCC">
              <w:rPr>
                <w:b w:val="0"/>
                <w:i w:val="0"/>
                <w:sz w:val="20"/>
              </w:rPr>
              <w:t>Veizāna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Deju skolas deju grupas „A-235”, „JTP – </w:t>
            </w:r>
            <w:proofErr w:type="spellStart"/>
            <w:r w:rsidRPr="00C92FCC">
              <w:rPr>
                <w:b w:val="0"/>
                <w:i w:val="0"/>
                <w:sz w:val="20"/>
              </w:rPr>
              <w:t>crew</w:t>
            </w:r>
            <w:proofErr w:type="spellEnd"/>
            <w:r w:rsidRPr="00C92FCC">
              <w:rPr>
                <w:b w:val="0"/>
                <w:i w:val="0"/>
                <w:sz w:val="20"/>
              </w:rPr>
              <w:t>”,</w:t>
            </w:r>
            <w:r w:rsidRPr="00C92FCC">
              <w:rPr>
                <w:i w:val="0"/>
                <w:color w:val="000000"/>
                <w:sz w:val="20"/>
                <w:lang w:val="de-DE"/>
              </w:rPr>
              <w:t xml:space="preserve"> „</w:t>
            </w:r>
            <w:proofErr w:type="spellStart"/>
            <w:r w:rsidRPr="00C92FCC">
              <w:rPr>
                <w:rStyle w:val="Strong"/>
                <w:i w:val="0"/>
                <w:color w:val="000000"/>
                <w:sz w:val="20"/>
                <w:lang w:val="de-DE"/>
              </w:rPr>
              <w:t>Be</w:t>
            </w:r>
            <w:proofErr w:type="spellEnd"/>
            <w:r w:rsidRPr="00C92FCC">
              <w:rPr>
                <w:rStyle w:val="Strong"/>
                <w:i w:val="0"/>
                <w:color w:val="000000"/>
                <w:sz w:val="20"/>
                <w:lang w:val="de-DE"/>
              </w:rPr>
              <w:t xml:space="preserve"> </w:t>
            </w:r>
            <w:proofErr w:type="spellStart"/>
            <w:r w:rsidRPr="00C92FCC">
              <w:rPr>
                <w:rStyle w:val="Strong"/>
                <w:i w:val="0"/>
                <w:color w:val="000000"/>
                <w:sz w:val="20"/>
                <w:lang w:val="de-DE"/>
              </w:rPr>
              <w:t>one</w:t>
            </w:r>
            <w:proofErr w:type="spellEnd"/>
            <w:r w:rsidRPr="00C92FCC">
              <w:rPr>
                <w:rStyle w:val="Strong"/>
                <w:i w:val="0"/>
                <w:color w:val="000000"/>
                <w:sz w:val="20"/>
                <w:lang w:val="de-DE"/>
              </w:rPr>
              <w:t>“</w:t>
            </w:r>
            <w:r w:rsidRPr="00C92FCC">
              <w:rPr>
                <w:rStyle w:val="Strong"/>
                <w:color w:val="000000"/>
                <w:sz w:val="20"/>
                <w:lang w:val="de-DE"/>
              </w:rPr>
              <w:t xml:space="preserve">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proofErr w:type="spellStart"/>
            <w:r w:rsidRPr="00C92FCC">
              <w:rPr>
                <w:b w:val="0"/>
                <w:i w:val="0"/>
                <w:color w:val="000000"/>
                <w:sz w:val="20"/>
                <w:lang w:val="de-DE"/>
              </w:rPr>
              <w:t>Lelde</w:t>
            </w:r>
            <w:proofErr w:type="spellEnd"/>
            <w:r w:rsidRPr="00C92FCC">
              <w:rPr>
                <w:b w:val="0"/>
                <w:i w:val="0"/>
                <w:color w:val="000000"/>
                <w:sz w:val="20"/>
                <w:lang w:val="de-DE"/>
              </w:rPr>
              <w:t xml:space="preserve"> </w:t>
            </w:r>
            <w:proofErr w:type="spellStart"/>
            <w:r w:rsidRPr="00C92FCC">
              <w:rPr>
                <w:b w:val="0"/>
                <w:i w:val="0"/>
                <w:color w:val="000000"/>
                <w:sz w:val="20"/>
                <w:lang w:val="de-DE"/>
              </w:rPr>
              <w:t>Petrovska</w:t>
            </w:r>
            <w:proofErr w:type="spellEnd"/>
            <w:r w:rsidRPr="00C92FCC">
              <w:rPr>
                <w:b w:val="0"/>
                <w:i w:val="0"/>
                <w:color w:val="000000"/>
                <w:sz w:val="20"/>
                <w:lang w:val="de-DE"/>
              </w:rPr>
              <w:t xml:space="preserve">, Anita </w:t>
            </w:r>
            <w:proofErr w:type="spellStart"/>
            <w:r w:rsidRPr="00C92FCC">
              <w:rPr>
                <w:b w:val="0"/>
                <w:i w:val="0"/>
                <w:color w:val="000000"/>
                <w:sz w:val="20"/>
                <w:lang w:val="de-DE"/>
              </w:rPr>
              <w:t>Soloveiko</w:t>
            </w:r>
            <w:proofErr w:type="spellEnd"/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20.87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20.87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Ogres IK „JV </w:t>
            </w:r>
            <w:proofErr w:type="spellStart"/>
            <w:r w:rsidRPr="00C92FCC">
              <w:rPr>
                <w:b w:val="0"/>
                <w:i w:val="0"/>
                <w:sz w:val="20"/>
              </w:rPr>
              <w:t>clubs</w:t>
            </w:r>
            <w:proofErr w:type="spellEnd"/>
            <w:r w:rsidRPr="00C92FCC">
              <w:rPr>
                <w:b w:val="0"/>
                <w:i w:val="0"/>
                <w:sz w:val="20"/>
              </w:rPr>
              <w:t>” 1.grupa</w:t>
            </w:r>
          </w:p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color w:val="000000"/>
                <w:sz w:val="20"/>
              </w:rPr>
            </w:pPr>
            <w:r w:rsidRPr="00C92FCC">
              <w:rPr>
                <w:b w:val="0"/>
                <w:i w:val="0"/>
                <w:color w:val="000000"/>
                <w:sz w:val="20"/>
              </w:rPr>
              <w:t xml:space="preserve">Anete Antrope </w:t>
            </w:r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20.75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20.75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3FC1" w:rsidRPr="00C92FCC" w:rsidTr="00CE3FC1">
        <w:tc>
          <w:tcPr>
            <w:tcW w:w="675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42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Edmunda </w:t>
            </w:r>
            <w:proofErr w:type="spellStart"/>
            <w:r w:rsidRPr="00C92FCC">
              <w:rPr>
                <w:b w:val="0"/>
                <w:i w:val="0"/>
                <w:sz w:val="20"/>
              </w:rPr>
              <w:t>Veizāna</w:t>
            </w:r>
            <w:proofErr w:type="spellEnd"/>
            <w:r w:rsidRPr="00C92FCC">
              <w:rPr>
                <w:b w:val="0"/>
                <w:i w:val="0"/>
                <w:sz w:val="20"/>
              </w:rPr>
              <w:t xml:space="preserve"> Deju skolas deju grupa „VDS - juniori” </w:t>
            </w:r>
          </w:p>
        </w:tc>
        <w:tc>
          <w:tcPr>
            <w:tcW w:w="1995" w:type="dxa"/>
          </w:tcPr>
          <w:p w:rsidR="00CE3FC1" w:rsidRPr="00C92FCC" w:rsidRDefault="00CE3FC1" w:rsidP="00EB2A87">
            <w:pPr>
              <w:pStyle w:val="Title"/>
              <w:jc w:val="both"/>
              <w:rPr>
                <w:b w:val="0"/>
                <w:i w:val="0"/>
                <w:sz w:val="20"/>
              </w:rPr>
            </w:pPr>
            <w:r w:rsidRPr="00C92FCC">
              <w:rPr>
                <w:b w:val="0"/>
                <w:i w:val="0"/>
                <w:sz w:val="20"/>
              </w:rPr>
              <w:t xml:space="preserve">Dārta </w:t>
            </w:r>
            <w:proofErr w:type="spellStart"/>
            <w:r w:rsidRPr="00C92FCC">
              <w:rPr>
                <w:b w:val="0"/>
                <w:i w:val="0"/>
                <w:sz w:val="20"/>
              </w:rPr>
              <w:t>Ģīle</w:t>
            </w:r>
            <w:proofErr w:type="spellEnd"/>
          </w:p>
        </w:tc>
        <w:tc>
          <w:tcPr>
            <w:tcW w:w="992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19.37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2FCC">
              <w:rPr>
                <w:rFonts w:ascii="Times New Roman" w:hAnsi="Times New Roman" w:cs="Times New Roman"/>
                <w:sz w:val="20"/>
                <w:szCs w:val="20"/>
              </w:rPr>
              <w:t>19.37</w:t>
            </w:r>
          </w:p>
        </w:tc>
        <w:tc>
          <w:tcPr>
            <w:tcW w:w="1134" w:type="dxa"/>
          </w:tcPr>
          <w:p w:rsidR="00CE3FC1" w:rsidRPr="00C92FCC" w:rsidRDefault="00CE3FC1" w:rsidP="00EB2A8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45966" w:rsidRDefault="00745966" w:rsidP="00C73118">
      <w:pPr>
        <w:pStyle w:val="ListParagraph"/>
        <w:jc w:val="both"/>
        <w:rPr>
          <w:rFonts w:ascii="Times New Roman" w:hAnsi="Times New Roman" w:cs="Times New Roman"/>
          <w:sz w:val="20"/>
          <w:szCs w:val="20"/>
        </w:rPr>
      </w:pPr>
    </w:p>
    <w:p w:rsidR="00036D26" w:rsidRPr="0072002C" w:rsidRDefault="00036D26" w:rsidP="00C73118">
      <w:pPr>
        <w:pStyle w:val="ListParagraph"/>
        <w:jc w:val="both"/>
        <w:rPr>
          <w:rFonts w:ascii="Times New Roman" w:hAnsi="Times New Roman" w:cs="Times New Roman"/>
          <w:sz w:val="20"/>
          <w:szCs w:val="20"/>
        </w:rPr>
      </w:pPr>
    </w:p>
    <w:sectPr w:rsidR="00036D26" w:rsidRPr="0072002C" w:rsidSect="003D7CF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806F7"/>
    <w:multiLevelType w:val="hybridMultilevel"/>
    <w:tmpl w:val="20E2F0F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FFC"/>
    <w:rsid w:val="00017A9F"/>
    <w:rsid w:val="000204FC"/>
    <w:rsid w:val="00036D26"/>
    <w:rsid w:val="000440DA"/>
    <w:rsid w:val="00047203"/>
    <w:rsid w:val="00066077"/>
    <w:rsid w:val="00072F43"/>
    <w:rsid w:val="00085A4B"/>
    <w:rsid w:val="000B3385"/>
    <w:rsid w:val="000C5622"/>
    <w:rsid w:val="000D4792"/>
    <w:rsid w:val="000D5DE2"/>
    <w:rsid w:val="000E3973"/>
    <w:rsid w:val="000F2302"/>
    <w:rsid w:val="000F53EE"/>
    <w:rsid w:val="00100D41"/>
    <w:rsid w:val="00113137"/>
    <w:rsid w:val="0013172B"/>
    <w:rsid w:val="00145B7C"/>
    <w:rsid w:val="00162412"/>
    <w:rsid w:val="00166F32"/>
    <w:rsid w:val="00176678"/>
    <w:rsid w:val="001C6B25"/>
    <w:rsid w:val="002550B9"/>
    <w:rsid w:val="00264AF5"/>
    <w:rsid w:val="0028701E"/>
    <w:rsid w:val="00287480"/>
    <w:rsid w:val="002C5396"/>
    <w:rsid w:val="002D30FD"/>
    <w:rsid w:val="002E5A33"/>
    <w:rsid w:val="002F4D34"/>
    <w:rsid w:val="00313C85"/>
    <w:rsid w:val="00322909"/>
    <w:rsid w:val="00326C9E"/>
    <w:rsid w:val="0033372B"/>
    <w:rsid w:val="00337B72"/>
    <w:rsid w:val="00343AC1"/>
    <w:rsid w:val="0035018F"/>
    <w:rsid w:val="00354140"/>
    <w:rsid w:val="003C4080"/>
    <w:rsid w:val="003D1BA7"/>
    <w:rsid w:val="003D7CF3"/>
    <w:rsid w:val="004365BA"/>
    <w:rsid w:val="0045072B"/>
    <w:rsid w:val="004777A3"/>
    <w:rsid w:val="00481763"/>
    <w:rsid w:val="004A55E7"/>
    <w:rsid w:val="004B4019"/>
    <w:rsid w:val="004F7EC8"/>
    <w:rsid w:val="005115FF"/>
    <w:rsid w:val="00513CAF"/>
    <w:rsid w:val="005A22B9"/>
    <w:rsid w:val="005C05EB"/>
    <w:rsid w:val="005C2368"/>
    <w:rsid w:val="005D050E"/>
    <w:rsid w:val="0061288C"/>
    <w:rsid w:val="00625D1D"/>
    <w:rsid w:val="00637E88"/>
    <w:rsid w:val="00651FF2"/>
    <w:rsid w:val="00660F15"/>
    <w:rsid w:val="00663ACE"/>
    <w:rsid w:val="0067000C"/>
    <w:rsid w:val="00691E34"/>
    <w:rsid w:val="006B3CF8"/>
    <w:rsid w:val="006C701A"/>
    <w:rsid w:val="006D40FA"/>
    <w:rsid w:val="006E26B8"/>
    <w:rsid w:val="006F3A45"/>
    <w:rsid w:val="00706667"/>
    <w:rsid w:val="0072002C"/>
    <w:rsid w:val="007232C7"/>
    <w:rsid w:val="00736F13"/>
    <w:rsid w:val="00745966"/>
    <w:rsid w:val="007560A3"/>
    <w:rsid w:val="00757F26"/>
    <w:rsid w:val="00765387"/>
    <w:rsid w:val="0077401C"/>
    <w:rsid w:val="00781316"/>
    <w:rsid w:val="00793EE0"/>
    <w:rsid w:val="00795910"/>
    <w:rsid w:val="007A1ACD"/>
    <w:rsid w:val="007D4E62"/>
    <w:rsid w:val="007E596C"/>
    <w:rsid w:val="007F668B"/>
    <w:rsid w:val="00803879"/>
    <w:rsid w:val="008378C1"/>
    <w:rsid w:val="0084238D"/>
    <w:rsid w:val="008A0AC4"/>
    <w:rsid w:val="008D097E"/>
    <w:rsid w:val="00900C48"/>
    <w:rsid w:val="00907D66"/>
    <w:rsid w:val="009155D7"/>
    <w:rsid w:val="00921C9A"/>
    <w:rsid w:val="009408C7"/>
    <w:rsid w:val="00943A85"/>
    <w:rsid w:val="009440FF"/>
    <w:rsid w:val="009825CE"/>
    <w:rsid w:val="009918A1"/>
    <w:rsid w:val="009B0A6A"/>
    <w:rsid w:val="009E0D95"/>
    <w:rsid w:val="009F22A6"/>
    <w:rsid w:val="00A2538A"/>
    <w:rsid w:val="00A4033D"/>
    <w:rsid w:val="00A43EEF"/>
    <w:rsid w:val="00A47740"/>
    <w:rsid w:val="00A7246F"/>
    <w:rsid w:val="00AA20D0"/>
    <w:rsid w:val="00AB0F54"/>
    <w:rsid w:val="00AF731B"/>
    <w:rsid w:val="00AF7785"/>
    <w:rsid w:val="00B034C3"/>
    <w:rsid w:val="00B42A0E"/>
    <w:rsid w:val="00B47EDA"/>
    <w:rsid w:val="00BA480E"/>
    <w:rsid w:val="00BB1832"/>
    <w:rsid w:val="00BB388A"/>
    <w:rsid w:val="00BC558C"/>
    <w:rsid w:val="00BC653C"/>
    <w:rsid w:val="00C06918"/>
    <w:rsid w:val="00C06992"/>
    <w:rsid w:val="00C24C6D"/>
    <w:rsid w:val="00C32212"/>
    <w:rsid w:val="00C33643"/>
    <w:rsid w:val="00C61A09"/>
    <w:rsid w:val="00C61A5C"/>
    <w:rsid w:val="00C646C4"/>
    <w:rsid w:val="00C73118"/>
    <w:rsid w:val="00C77721"/>
    <w:rsid w:val="00C8264F"/>
    <w:rsid w:val="00C92FCC"/>
    <w:rsid w:val="00CB15BB"/>
    <w:rsid w:val="00CC33D0"/>
    <w:rsid w:val="00CC5011"/>
    <w:rsid w:val="00CD4464"/>
    <w:rsid w:val="00CD722F"/>
    <w:rsid w:val="00CE0863"/>
    <w:rsid w:val="00CE3FC1"/>
    <w:rsid w:val="00CE7E76"/>
    <w:rsid w:val="00D114C3"/>
    <w:rsid w:val="00D179FB"/>
    <w:rsid w:val="00D22161"/>
    <w:rsid w:val="00D33761"/>
    <w:rsid w:val="00D44B8A"/>
    <w:rsid w:val="00D54869"/>
    <w:rsid w:val="00D618AC"/>
    <w:rsid w:val="00D71A9E"/>
    <w:rsid w:val="00D7222C"/>
    <w:rsid w:val="00D82B98"/>
    <w:rsid w:val="00D85535"/>
    <w:rsid w:val="00DC534E"/>
    <w:rsid w:val="00DC744D"/>
    <w:rsid w:val="00E2186B"/>
    <w:rsid w:val="00E26016"/>
    <w:rsid w:val="00E31FFC"/>
    <w:rsid w:val="00E35731"/>
    <w:rsid w:val="00E4710E"/>
    <w:rsid w:val="00E76B4C"/>
    <w:rsid w:val="00E770A0"/>
    <w:rsid w:val="00EB73AD"/>
    <w:rsid w:val="00EC1FE8"/>
    <w:rsid w:val="00ED3DCA"/>
    <w:rsid w:val="00EE03C1"/>
    <w:rsid w:val="00F1423F"/>
    <w:rsid w:val="00F33348"/>
    <w:rsid w:val="00F3517E"/>
    <w:rsid w:val="00F4406F"/>
    <w:rsid w:val="00F7105E"/>
    <w:rsid w:val="00F7197F"/>
    <w:rsid w:val="00F84AA4"/>
    <w:rsid w:val="00F86B82"/>
    <w:rsid w:val="00F90E7B"/>
    <w:rsid w:val="00F9141A"/>
    <w:rsid w:val="00FA0967"/>
    <w:rsid w:val="00FD4D79"/>
    <w:rsid w:val="00FE31AD"/>
    <w:rsid w:val="00FE4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17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aliases w:val=" Char,Char"/>
    <w:basedOn w:val="Normal"/>
    <w:link w:val="TitleChar"/>
    <w:uiPriority w:val="10"/>
    <w:qFormat/>
    <w:rsid w:val="00313C85"/>
    <w:pPr>
      <w:spacing w:after="0" w:line="240" w:lineRule="auto"/>
      <w:jc w:val="center"/>
    </w:pPr>
    <w:rPr>
      <w:rFonts w:ascii="Times New Roman" w:eastAsia="Calibri" w:hAnsi="Times New Roman" w:cs="Times New Roman"/>
      <w:b/>
      <w:i/>
      <w:sz w:val="28"/>
      <w:szCs w:val="20"/>
    </w:rPr>
  </w:style>
  <w:style w:type="character" w:customStyle="1" w:styleId="TitleChar">
    <w:name w:val="Title Char"/>
    <w:aliases w:val=" Char Char,Char Char"/>
    <w:basedOn w:val="DefaultParagraphFont"/>
    <w:link w:val="Title"/>
    <w:uiPriority w:val="10"/>
    <w:rsid w:val="00313C85"/>
    <w:rPr>
      <w:rFonts w:ascii="Times New Roman" w:eastAsia="Calibri" w:hAnsi="Times New Roman" w:cs="Times New Roman"/>
      <w:b/>
      <w:i/>
      <w:sz w:val="28"/>
      <w:szCs w:val="20"/>
    </w:rPr>
  </w:style>
  <w:style w:type="character" w:styleId="Strong">
    <w:name w:val="Strong"/>
    <w:uiPriority w:val="22"/>
    <w:qFormat/>
    <w:rsid w:val="00176678"/>
    <w:rPr>
      <w:b/>
      <w:bCs/>
    </w:rPr>
  </w:style>
  <w:style w:type="paragraph" w:styleId="ListParagraph">
    <w:name w:val="List Paragraph"/>
    <w:basedOn w:val="Normal"/>
    <w:uiPriority w:val="34"/>
    <w:qFormat/>
    <w:rsid w:val="00D337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17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aliases w:val=" Char,Char"/>
    <w:basedOn w:val="Normal"/>
    <w:link w:val="TitleChar"/>
    <w:uiPriority w:val="10"/>
    <w:qFormat/>
    <w:rsid w:val="00313C85"/>
    <w:pPr>
      <w:spacing w:after="0" w:line="240" w:lineRule="auto"/>
      <w:jc w:val="center"/>
    </w:pPr>
    <w:rPr>
      <w:rFonts w:ascii="Times New Roman" w:eastAsia="Calibri" w:hAnsi="Times New Roman" w:cs="Times New Roman"/>
      <w:b/>
      <w:i/>
      <w:sz w:val="28"/>
      <w:szCs w:val="20"/>
    </w:rPr>
  </w:style>
  <w:style w:type="character" w:customStyle="1" w:styleId="TitleChar">
    <w:name w:val="Title Char"/>
    <w:aliases w:val=" Char Char,Char Char"/>
    <w:basedOn w:val="DefaultParagraphFont"/>
    <w:link w:val="Title"/>
    <w:uiPriority w:val="10"/>
    <w:rsid w:val="00313C85"/>
    <w:rPr>
      <w:rFonts w:ascii="Times New Roman" w:eastAsia="Calibri" w:hAnsi="Times New Roman" w:cs="Times New Roman"/>
      <w:b/>
      <w:i/>
      <w:sz w:val="28"/>
      <w:szCs w:val="20"/>
    </w:rPr>
  </w:style>
  <w:style w:type="character" w:styleId="Strong">
    <w:name w:val="Strong"/>
    <w:uiPriority w:val="22"/>
    <w:qFormat/>
    <w:rsid w:val="00176678"/>
    <w:rPr>
      <w:b/>
      <w:bCs/>
    </w:rPr>
  </w:style>
  <w:style w:type="paragraph" w:styleId="ListParagraph">
    <w:name w:val="List Paragraph"/>
    <w:basedOn w:val="Normal"/>
    <w:uiPriority w:val="34"/>
    <w:qFormat/>
    <w:rsid w:val="00D337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48E700-E755-4D13-933D-073871AC57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1816</Words>
  <Characters>10357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Zanda Mūrniece</dc:creator>
  <cp:lastModifiedBy>INGAMC</cp:lastModifiedBy>
  <cp:revision>2</cp:revision>
  <dcterms:created xsi:type="dcterms:W3CDTF">2014-12-09T09:44:00Z</dcterms:created>
  <dcterms:modified xsi:type="dcterms:W3CDTF">2014-12-09T09:44:00Z</dcterms:modified>
</cp:coreProperties>
</file>