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1C" w:rsidRPr="00DE676F" w:rsidRDefault="0040401C" w:rsidP="003C053B">
      <w:pPr>
        <w:pStyle w:val="Heading1"/>
        <w:ind w:left="5103"/>
        <w:jc w:val="right"/>
        <w:rPr>
          <w:b w:val="0"/>
          <w:sz w:val="24"/>
          <w:szCs w:val="24"/>
        </w:rPr>
      </w:pPr>
      <w:r>
        <w:rPr>
          <w:b w:val="0"/>
          <w:sz w:val="24"/>
          <w:szCs w:val="24"/>
        </w:rPr>
        <w:t>APSTIPRINU</w:t>
      </w:r>
    </w:p>
    <w:p w:rsidR="0040401C" w:rsidRDefault="0040401C" w:rsidP="003C053B">
      <w:pPr>
        <w:ind w:left="5103"/>
        <w:jc w:val="right"/>
        <w:rPr>
          <w:sz w:val="24"/>
        </w:rPr>
      </w:pPr>
      <w:r>
        <w:rPr>
          <w:sz w:val="24"/>
          <w:szCs w:val="24"/>
        </w:rPr>
        <w:t xml:space="preserve">Tehniskās jaunrades nama "Annas </w:t>
      </w:r>
      <w:r w:rsidRPr="003D05BA">
        <w:rPr>
          <w:sz w:val="24"/>
          <w:szCs w:val="24"/>
        </w:rPr>
        <w:t>2"</w:t>
      </w:r>
    </w:p>
    <w:p w:rsidR="0040401C" w:rsidRDefault="0040401C" w:rsidP="003C053B">
      <w:pPr>
        <w:ind w:left="5103"/>
        <w:jc w:val="right"/>
        <w:rPr>
          <w:sz w:val="24"/>
          <w:szCs w:val="24"/>
        </w:rPr>
      </w:pPr>
      <w:r w:rsidRPr="003D05BA">
        <w:rPr>
          <w:sz w:val="24"/>
        </w:rPr>
        <w:t>direktore</w:t>
      </w:r>
    </w:p>
    <w:p w:rsidR="0040401C" w:rsidRDefault="0040401C" w:rsidP="003C053B">
      <w:pPr>
        <w:ind w:left="5103"/>
        <w:jc w:val="right"/>
        <w:rPr>
          <w:sz w:val="24"/>
          <w:szCs w:val="24"/>
        </w:rPr>
      </w:pPr>
      <w:r w:rsidRPr="003D05BA">
        <w:rPr>
          <w:sz w:val="24"/>
        </w:rPr>
        <w:t xml:space="preserve"> </w:t>
      </w:r>
      <w:r w:rsidRPr="00883948">
        <w:rPr>
          <w:sz w:val="24"/>
        </w:rPr>
        <w:t>____________________</w:t>
      </w:r>
      <w:r w:rsidRPr="00114902">
        <w:rPr>
          <w:sz w:val="24"/>
        </w:rPr>
        <w:t xml:space="preserve">I. </w:t>
      </w:r>
      <w:proofErr w:type="spellStart"/>
      <w:r w:rsidRPr="00114902">
        <w:rPr>
          <w:sz w:val="24"/>
        </w:rPr>
        <w:t>Maskaļonok</w:t>
      </w:r>
      <w:r>
        <w:rPr>
          <w:sz w:val="24"/>
        </w:rPr>
        <w:t>a</w:t>
      </w:r>
      <w:proofErr w:type="spellEnd"/>
    </w:p>
    <w:p w:rsidR="0040401C" w:rsidRPr="00114902" w:rsidRDefault="0040401C" w:rsidP="003C053B">
      <w:pPr>
        <w:ind w:left="5103"/>
        <w:jc w:val="right"/>
        <w:rPr>
          <w:sz w:val="24"/>
          <w:szCs w:val="24"/>
        </w:rPr>
      </w:pPr>
      <w:r>
        <w:rPr>
          <w:sz w:val="24"/>
          <w:szCs w:val="24"/>
        </w:rPr>
        <w:t>2014.gada ________________________</w:t>
      </w:r>
      <w:r w:rsidRPr="00114902">
        <w:rPr>
          <w:sz w:val="24"/>
          <w:szCs w:val="24"/>
        </w:rPr>
        <w:t xml:space="preserve"> </w:t>
      </w:r>
    </w:p>
    <w:p w:rsidR="0040401C" w:rsidRPr="00517715" w:rsidRDefault="0040401C" w:rsidP="00F425A2">
      <w:pPr>
        <w:rPr>
          <w:b/>
          <w:sz w:val="24"/>
          <w:szCs w:val="24"/>
        </w:rPr>
      </w:pPr>
    </w:p>
    <w:p w:rsidR="0040401C" w:rsidRPr="00517715" w:rsidRDefault="0040401C" w:rsidP="003C053B">
      <w:pPr>
        <w:jc w:val="center"/>
        <w:rPr>
          <w:b/>
          <w:sz w:val="28"/>
          <w:szCs w:val="28"/>
        </w:rPr>
      </w:pPr>
      <w:r w:rsidRPr="00517715">
        <w:rPr>
          <w:b/>
          <w:sz w:val="28"/>
          <w:szCs w:val="28"/>
        </w:rPr>
        <w:t>Rīgas 2014. gada bērnu un jauniešu atklāto sacensību</w:t>
      </w:r>
    </w:p>
    <w:p w:rsidR="0040401C" w:rsidRPr="00D96202" w:rsidRDefault="0040401C" w:rsidP="003C053B">
      <w:pPr>
        <w:spacing w:before="120" w:after="120"/>
        <w:jc w:val="center"/>
        <w:rPr>
          <w:b/>
          <w:sz w:val="28"/>
          <w:szCs w:val="28"/>
        </w:rPr>
      </w:pPr>
      <w:r w:rsidRPr="00517715">
        <w:rPr>
          <w:b/>
          <w:sz w:val="28"/>
          <w:szCs w:val="28"/>
        </w:rPr>
        <w:t>"RITEŅVASARA - 2014</w:t>
      </w:r>
      <w:r w:rsidRPr="00D96202">
        <w:rPr>
          <w:b/>
          <w:sz w:val="28"/>
          <w:szCs w:val="28"/>
        </w:rPr>
        <w:t>"</w:t>
      </w:r>
    </w:p>
    <w:p w:rsidR="0040401C" w:rsidRPr="00A76DDC" w:rsidRDefault="0040401C" w:rsidP="003C053B">
      <w:pPr>
        <w:spacing w:after="360"/>
        <w:jc w:val="center"/>
        <w:rPr>
          <w:b/>
          <w:sz w:val="26"/>
          <w:szCs w:val="26"/>
        </w:rPr>
      </w:pPr>
      <w:r w:rsidRPr="00A76DDC">
        <w:rPr>
          <w:b/>
          <w:sz w:val="26"/>
          <w:szCs w:val="26"/>
        </w:rPr>
        <w:t>N O L I K U M S</w:t>
      </w:r>
    </w:p>
    <w:p w:rsidR="0040401C" w:rsidRPr="00BD437A" w:rsidRDefault="001D4812" w:rsidP="003C053B">
      <w:pPr>
        <w:spacing w:before="120"/>
        <w:ind w:left="426"/>
        <w:jc w:val="center"/>
        <w:rPr>
          <w:sz w:val="26"/>
          <w:szCs w:val="26"/>
        </w:rPr>
      </w:pPr>
      <w:r>
        <w:rPr>
          <w:b/>
          <w:sz w:val="26"/>
          <w:szCs w:val="26"/>
        </w:rPr>
        <w:t>I.</w:t>
      </w:r>
      <w:r w:rsidR="0040401C" w:rsidRPr="00BD437A">
        <w:rPr>
          <w:b/>
          <w:sz w:val="26"/>
          <w:szCs w:val="26"/>
        </w:rPr>
        <w:t xml:space="preserve"> Mērķis un uzdevums</w:t>
      </w:r>
    </w:p>
    <w:p w:rsidR="0040401C" w:rsidRPr="00BD437A" w:rsidRDefault="0040401C" w:rsidP="003C053B">
      <w:pPr>
        <w:numPr>
          <w:ilvl w:val="0"/>
          <w:numId w:val="3"/>
        </w:numPr>
        <w:spacing w:before="120" w:after="240"/>
        <w:contextualSpacing/>
        <w:jc w:val="both"/>
        <w:rPr>
          <w:sz w:val="26"/>
          <w:szCs w:val="26"/>
          <w:lang w:eastAsia="lv-LV"/>
        </w:rPr>
      </w:pPr>
      <w:r w:rsidRPr="00BD437A">
        <w:rPr>
          <w:sz w:val="26"/>
          <w:szCs w:val="26"/>
          <w:lang w:eastAsia="lv-LV"/>
        </w:rPr>
        <w:t>Aktivizēt bērnu un jauniešu – riteņbraucēju sportisko brīvā laika nodarbību iespējas,</w:t>
      </w:r>
      <w:r w:rsidR="001D4812">
        <w:rPr>
          <w:sz w:val="26"/>
          <w:szCs w:val="26"/>
          <w:lang w:eastAsia="lv-LV"/>
        </w:rPr>
        <w:t xml:space="preserve"> radīt interesi par velosportu.</w:t>
      </w:r>
    </w:p>
    <w:p w:rsidR="0040401C" w:rsidRPr="00BD437A" w:rsidRDefault="0040401C" w:rsidP="003C053B">
      <w:pPr>
        <w:numPr>
          <w:ilvl w:val="0"/>
          <w:numId w:val="3"/>
        </w:numPr>
        <w:spacing w:before="100" w:beforeAutospacing="1" w:after="100" w:afterAutospacing="1"/>
        <w:contextualSpacing/>
        <w:jc w:val="both"/>
        <w:rPr>
          <w:sz w:val="26"/>
          <w:szCs w:val="26"/>
          <w:lang w:eastAsia="lv-LV"/>
        </w:rPr>
      </w:pPr>
      <w:r w:rsidRPr="00BD437A">
        <w:rPr>
          <w:sz w:val="26"/>
          <w:szCs w:val="26"/>
          <w:lang w:eastAsia="lv-LV"/>
        </w:rPr>
        <w:t>Noskaidrot labākos dalībniekus.</w:t>
      </w:r>
    </w:p>
    <w:p w:rsidR="0040401C" w:rsidRPr="00BD437A" w:rsidRDefault="0040401C" w:rsidP="003C053B">
      <w:pPr>
        <w:rPr>
          <w:b/>
          <w:sz w:val="26"/>
          <w:szCs w:val="26"/>
        </w:rPr>
      </w:pPr>
    </w:p>
    <w:p w:rsidR="0040401C" w:rsidRPr="00BD437A" w:rsidRDefault="0040401C" w:rsidP="003C053B">
      <w:pPr>
        <w:jc w:val="center"/>
        <w:rPr>
          <w:b/>
          <w:sz w:val="26"/>
          <w:szCs w:val="26"/>
        </w:rPr>
      </w:pPr>
      <w:r>
        <w:rPr>
          <w:b/>
          <w:sz w:val="26"/>
          <w:szCs w:val="26"/>
        </w:rPr>
        <w:t>II</w:t>
      </w:r>
      <w:r w:rsidR="001D4812">
        <w:rPr>
          <w:b/>
          <w:sz w:val="26"/>
          <w:szCs w:val="26"/>
        </w:rPr>
        <w:t>.</w:t>
      </w:r>
      <w:r>
        <w:rPr>
          <w:b/>
          <w:sz w:val="26"/>
          <w:szCs w:val="26"/>
        </w:rPr>
        <w:t xml:space="preserve"> </w:t>
      </w:r>
      <w:r w:rsidRPr="00BD437A">
        <w:rPr>
          <w:b/>
          <w:sz w:val="26"/>
          <w:szCs w:val="26"/>
        </w:rPr>
        <w:t>Laiks un vieta</w:t>
      </w:r>
    </w:p>
    <w:p w:rsidR="0040401C" w:rsidRPr="001D4812" w:rsidRDefault="0040401C" w:rsidP="001D4812">
      <w:pPr>
        <w:numPr>
          <w:ilvl w:val="0"/>
          <w:numId w:val="3"/>
        </w:numPr>
        <w:spacing w:after="120"/>
        <w:jc w:val="both"/>
        <w:rPr>
          <w:sz w:val="26"/>
          <w:szCs w:val="26"/>
        </w:rPr>
      </w:pPr>
      <w:r w:rsidRPr="00BD437A">
        <w:rPr>
          <w:sz w:val="26"/>
          <w:szCs w:val="26"/>
        </w:rPr>
        <w:t xml:space="preserve">Rīgas </w:t>
      </w:r>
      <w:r w:rsidRPr="00517715">
        <w:rPr>
          <w:sz w:val="26"/>
          <w:szCs w:val="26"/>
        </w:rPr>
        <w:t>2014. gada bērnu un jauniešu atklātās sacensības „</w:t>
      </w:r>
      <w:proofErr w:type="spellStart"/>
      <w:r w:rsidRPr="00517715">
        <w:rPr>
          <w:sz w:val="26"/>
          <w:szCs w:val="26"/>
        </w:rPr>
        <w:t>Riteņvasara</w:t>
      </w:r>
      <w:proofErr w:type="spellEnd"/>
      <w:r w:rsidRPr="00517715">
        <w:rPr>
          <w:sz w:val="26"/>
          <w:szCs w:val="26"/>
        </w:rPr>
        <w:t xml:space="preserve"> 2014” (turpmāk – </w:t>
      </w:r>
      <w:r w:rsidR="001D4812">
        <w:rPr>
          <w:sz w:val="26"/>
          <w:szCs w:val="26"/>
        </w:rPr>
        <w:t>sacensības) notiek</w:t>
      </w:r>
      <w:r w:rsidRPr="00517715">
        <w:rPr>
          <w:sz w:val="26"/>
          <w:szCs w:val="26"/>
        </w:rPr>
        <w:t xml:space="preserve"> no 2.</w:t>
      </w:r>
      <w:r w:rsidR="001D4812">
        <w:rPr>
          <w:sz w:val="26"/>
          <w:szCs w:val="26"/>
        </w:rPr>
        <w:t> </w:t>
      </w:r>
      <w:r w:rsidRPr="00517715">
        <w:rPr>
          <w:sz w:val="26"/>
          <w:szCs w:val="26"/>
        </w:rPr>
        <w:t>aprīļa līdz 5. novembrim –</w:t>
      </w:r>
      <w:r w:rsidR="001D4812">
        <w:rPr>
          <w:sz w:val="26"/>
          <w:szCs w:val="26"/>
        </w:rPr>
        <w:t xml:space="preserve"> </w:t>
      </w:r>
      <w:r w:rsidRPr="001D4812">
        <w:rPr>
          <w:sz w:val="26"/>
          <w:szCs w:val="26"/>
        </w:rPr>
        <w:t xml:space="preserve">šosejā pa apli trešdienās </w:t>
      </w:r>
      <w:proofErr w:type="spellStart"/>
      <w:r w:rsidRPr="001D4812">
        <w:rPr>
          <w:sz w:val="26"/>
          <w:szCs w:val="26"/>
        </w:rPr>
        <w:t>plkst</w:t>
      </w:r>
      <w:proofErr w:type="spellEnd"/>
      <w:r w:rsidRPr="001D4812">
        <w:rPr>
          <w:sz w:val="26"/>
          <w:szCs w:val="26"/>
        </w:rPr>
        <w:t>. 17.30 Uzvaras laukuma trasē, Uzvaras bulvārī 15, Rīgā:</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910"/>
        <w:gridCol w:w="1626"/>
      </w:tblGrid>
      <w:tr w:rsidR="0040401C" w:rsidRPr="00517715" w:rsidTr="009224E0">
        <w:tc>
          <w:tcPr>
            <w:tcW w:w="3718" w:type="dxa"/>
            <w:gridSpan w:val="5"/>
          </w:tcPr>
          <w:p w:rsidR="0040401C" w:rsidRPr="00517715" w:rsidRDefault="0040401C" w:rsidP="00F15C31">
            <w:pPr>
              <w:jc w:val="center"/>
              <w:rPr>
                <w:i/>
                <w:sz w:val="24"/>
                <w:szCs w:val="24"/>
              </w:rPr>
            </w:pPr>
            <w:r w:rsidRPr="00517715">
              <w:rPr>
                <w:i/>
                <w:sz w:val="24"/>
                <w:szCs w:val="24"/>
              </w:rPr>
              <w:t>datums</w:t>
            </w:r>
          </w:p>
        </w:tc>
        <w:tc>
          <w:tcPr>
            <w:tcW w:w="1626" w:type="dxa"/>
          </w:tcPr>
          <w:p w:rsidR="0040401C" w:rsidRPr="00517715" w:rsidRDefault="0040401C" w:rsidP="00F15C31">
            <w:pPr>
              <w:jc w:val="center"/>
              <w:rPr>
                <w:i/>
                <w:sz w:val="24"/>
                <w:szCs w:val="24"/>
              </w:rPr>
            </w:pPr>
            <w:r w:rsidRPr="00517715">
              <w:rPr>
                <w:i/>
                <w:sz w:val="24"/>
                <w:szCs w:val="24"/>
              </w:rPr>
              <w:t>mēnesis</w:t>
            </w:r>
          </w:p>
        </w:tc>
      </w:tr>
      <w:tr w:rsidR="0040401C" w:rsidRPr="00517715" w:rsidTr="00F15C31">
        <w:tc>
          <w:tcPr>
            <w:tcW w:w="648" w:type="dxa"/>
          </w:tcPr>
          <w:p w:rsidR="0040401C" w:rsidRPr="00517715" w:rsidRDefault="0040401C" w:rsidP="009224E0">
            <w:pPr>
              <w:jc w:val="both"/>
              <w:rPr>
                <w:sz w:val="24"/>
                <w:szCs w:val="24"/>
              </w:rPr>
            </w:pPr>
            <w:r w:rsidRPr="00517715">
              <w:rPr>
                <w:sz w:val="24"/>
                <w:szCs w:val="24"/>
              </w:rPr>
              <w:t>2.</w:t>
            </w:r>
          </w:p>
        </w:tc>
        <w:tc>
          <w:tcPr>
            <w:tcW w:w="720" w:type="dxa"/>
          </w:tcPr>
          <w:p w:rsidR="0040401C" w:rsidRPr="00517715" w:rsidRDefault="0040401C" w:rsidP="003C053B">
            <w:pPr>
              <w:jc w:val="both"/>
              <w:rPr>
                <w:sz w:val="24"/>
                <w:szCs w:val="24"/>
              </w:rPr>
            </w:pPr>
            <w:r w:rsidRPr="00517715">
              <w:rPr>
                <w:sz w:val="24"/>
                <w:szCs w:val="24"/>
              </w:rPr>
              <w:t>9.</w:t>
            </w:r>
          </w:p>
        </w:tc>
        <w:tc>
          <w:tcPr>
            <w:tcW w:w="720" w:type="dxa"/>
          </w:tcPr>
          <w:p w:rsidR="0040401C" w:rsidRPr="00517715" w:rsidRDefault="0040401C" w:rsidP="004C7934">
            <w:pPr>
              <w:jc w:val="both"/>
              <w:rPr>
                <w:sz w:val="24"/>
                <w:szCs w:val="24"/>
              </w:rPr>
            </w:pPr>
            <w:r w:rsidRPr="00517715">
              <w:rPr>
                <w:sz w:val="24"/>
                <w:szCs w:val="24"/>
              </w:rPr>
              <w:t>16.</w:t>
            </w:r>
          </w:p>
        </w:tc>
        <w:tc>
          <w:tcPr>
            <w:tcW w:w="720" w:type="dxa"/>
          </w:tcPr>
          <w:p w:rsidR="0040401C" w:rsidRPr="00517715" w:rsidRDefault="0040401C" w:rsidP="004C7934">
            <w:pPr>
              <w:jc w:val="both"/>
              <w:rPr>
                <w:sz w:val="24"/>
                <w:szCs w:val="24"/>
              </w:rPr>
            </w:pPr>
            <w:r w:rsidRPr="00517715">
              <w:rPr>
                <w:sz w:val="24"/>
                <w:szCs w:val="24"/>
              </w:rPr>
              <w:t>23.</w:t>
            </w:r>
          </w:p>
        </w:tc>
        <w:tc>
          <w:tcPr>
            <w:tcW w:w="910" w:type="dxa"/>
          </w:tcPr>
          <w:p w:rsidR="0040401C" w:rsidRPr="00517715" w:rsidRDefault="0040401C" w:rsidP="003C053B">
            <w:pPr>
              <w:jc w:val="both"/>
              <w:rPr>
                <w:sz w:val="24"/>
                <w:szCs w:val="24"/>
              </w:rPr>
            </w:pPr>
            <w:r w:rsidRPr="00517715">
              <w:rPr>
                <w:sz w:val="24"/>
                <w:szCs w:val="24"/>
              </w:rPr>
              <w:t>30.</w:t>
            </w:r>
          </w:p>
        </w:tc>
        <w:tc>
          <w:tcPr>
            <w:tcW w:w="1626" w:type="dxa"/>
          </w:tcPr>
          <w:p w:rsidR="0040401C" w:rsidRPr="00517715" w:rsidRDefault="0040401C" w:rsidP="009224E0">
            <w:pPr>
              <w:jc w:val="both"/>
              <w:rPr>
                <w:sz w:val="24"/>
                <w:szCs w:val="24"/>
              </w:rPr>
            </w:pPr>
            <w:r w:rsidRPr="00517715">
              <w:rPr>
                <w:sz w:val="24"/>
                <w:szCs w:val="24"/>
              </w:rPr>
              <w:t>aprīlis</w:t>
            </w:r>
          </w:p>
        </w:tc>
      </w:tr>
      <w:tr w:rsidR="0040401C" w:rsidRPr="00517715" w:rsidTr="00F15C31">
        <w:tc>
          <w:tcPr>
            <w:tcW w:w="648" w:type="dxa"/>
          </w:tcPr>
          <w:p w:rsidR="0040401C" w:rsidRPr="00517715" w:rsidRDefault="0040401C" w:rsidP="003C053B">
            <w:pPr>
              <w:jc w:val="both"/>
              <w:rPr>
                <w:sz w:val="24"/>
                <w:szCs w:val="24"/>
              </w:rPr>
            </w:pPr>
            <w:r w:rsidRPr="00517715">
              <w:rPr>
                <w:sz w:val="24"/>
                <w:szCs w:val="24"/>
              </w:rPr>
              <w:t>7.</w:t>
            </w:r>
          </w:p>
        </w:tc>
        <w:tc>
          <w:tcPr>
            <w:tcW w:w="720" w:type="dxa"/>
          </w:tcPr>
          <w:p w:rsidR="0040401C" w:rsidRPr="00517715" w:rsidRDefault="0040401C" w:rsidP="003C053B">
            <w:pPr>
              <w:jc w:val="both"/>
              <w:rPr>
                <w:sz w:val="24"/>
                <w:szCs w:val="24"/>
              </w:rPr>
            </w:pPr>
            <w:r w:rsidRPr="00517715">
              <w:rPr>
                <w:sz w:val="24"/>
                <w:szCs w:val="24"/>
              </w:rPr>
              <w:t>14.</w:t>
            </w:r>
          </w:p>
        </w:tc>
        <w:tc>
          <w:tcPr>
            <w:tcW w:w="720" w:type="dxa"/>
          </w:tcPr>
          <w:p w:rsidR="0040401C" w:rsidRPr="00517715" w:rsidRDefault="0040401C" w:rsidP="003C053B">
            <w:pPr>
              <w:jc w:val="both"/>
              <w:rPr>
                <w:sz w:val="24"/>
                <w:szCs w:val="24"/>
              </w:rPr>
            </w:pPr>
            <w:r w:rsidRPr="00517715">
              <w:rPr>
                <w:sz w:val="24"/>
                <w:szCs w:val="24"/>
              </w:rPr>
              <w:t>21.</w:t>
            </w:r>
          </w:p>
        </w:tc>
        <w:tc>
          <w:tcPr>
            <w:tcW w:w="720" w:type="dxa"/>
          </w:tcPr>
          <w:p w:rsidR="0040401C" w:rsidRPr="00517715" w:rsidRDefault="0040401C" w:rsidP="004C7934">
            <w:pPr>
              <w:jc w:val="both"/>
              <w:rPr>
                <w:sz w:val="24"/>
                <w:szCs w:val="24"/>
              </w:rPr>
            </w:pPr>
            <w:r w:rsidRPr="00517715">
              <w:rPr>
                <w:sz w:val="24"/>
                <w:szCs w:val="24"/>
              </w:rPr>
              <w:t>28.</w:t>
            </w:r>
          </w:p>
        </w:tc>
        <w:tc>
          <w:tcPr>
            <w:tcW w:w="910" w:type="dxa"/>
          </w:tcPr>
          <w:p w:rsidR="0040401C" w:rsidRPr="00517715" w:rsidRDefault="0040401C" w:rsidP="003C053B">
            <w:pPr>
              <w:jc w:val="both"/>
              <w:rPr>
                <w:sz w:val="24"/>
                <w:szCs w:val="24"/>
              </w:rPr>
            </w:pPr>
          </w:p>
        </w:tc>
        <w:tc>
          <w:tcPr>
            <w:tcW w:w="1626" w:type="dxa"/>
          </w:tcPr>
          <w:p w:rsidR="0040401C" w:rsidRPr="00517715" w:rsidRDefault="0040401C" w:rsidP="003C053B">
            <w:pPr>
              <w:jc w:val="both"/>
              <w:rPr>
                <w:sz w:val="24"/>
                <w:szCs w:val="24"/>
              </w:rPr>
            </w:pPr>
            <w:r w:rsidRPr="00517715">
              <w:rPr>
                <w:sz w:val="24"/>
                <w:szCs w:val="24"/>
              </w:rPr>
              <w:t>maijs</w:t>
            </w:r>
          </w:p>
        </w:tc>
      </w:tr>
      <w:tr w:rsidR="0040401C" w:rsidRPr="00517715" w:rsidTr="00F15C31">
        <w:tc>
          <w:tcPr>
            <w:tcW w:w="648" w:type="dxa"/>
          </w:tcPr>
          <w:p w:rsidR="0040401C" w:rsidRPr="00517715" w:rsidRDefault="0040401C" w:rsidP="003C053B">
            <w:pPr>
              <w:jc w:val="both"/>
              <w:rPr>
                <w:sz w:val="24"/>
                <w:szCs w:val="24"/>
              </w:rPr>
            </w:pPr>
            <w:r w:rsidRPr="00517715">
              <w:rPr>
                <w:sz w:val="24"/>
                <w:szCs w:val="24"/>
              </w:rPr>
              <w:t>4.</w:t>
            </w:r>
          </w:p>
        </w:tc>
        <w:tc>
          <w:tcPr>
            <w:tcW w:w="720" w:type="dxa"/>
          </w:tcPr>
          <w:p w:rsidR="0040401C" w:rsidRPr="00517715" w:rsidRDefault="0040401C" w:rsidP="004C7934">
            <w:pPr>
              <w:jc w:val="both"/>
              <w:rPr>
                <w:sz w:val="24"/>
                <w:szCs w:val="24"/>
              </w:rPr>
            </w:pPr>
            <w:r w:rsidRPr="00517715">
              <w:rPr>
                <w:sz w:val="24"/>
                <w:szCs w:val="24"/>
              </w:rPr>
              <w:t>11.</w:t>
            </w:r>
          </w:p>
        </w:tc>
        <w:tc>
          <w:tcPr>
            <w:tcW w:w="720" w:type="dxa"/>
          </w:tcPr>
          <w:p w:rsidR="0040401C" w:rsidRPr="00517715" w:rsidRDefault="0040401C" w:rsidP="004C7934">
            <w:pPr>
              <w:jc w:val="both"/>
              <w:rPr>
                <w:sz w:val="24"/>
                <w:szCs w:val="24"/>
              </w:rPr>
            </w:pPr>
            <w:r w:rsidRPr="00517715">
              <w:rPr>
                <w:sz w:val="24"/>
                <w:szCs w:val="24"/>
              </w:rPr>
              <w:t>18.</w:t>
            </w:r>
          </w:p>
        </w:tc>
        <w:tc>
          <w:tcPr>
            <w:tcW w:w="720" w:type="dxa"/>
          </w:tcPr>
          <w:p w:rsidR="0040401C" w:rsidRPr="00517715" w:rsidRDefault="0040401C" w:rsidP="004C7934">
            <w:pPr>
              <w:jc w:val="both"/>
              <w:rPr>
                <w:sz w:val="24"/>
                <w:szCs w:val="24"/>
              </w:rPr>
            </w:pPr>
            <w:r w:rsidRPr="00517715">
              <w:rPr>
                <w:sz w:val="24"/>
                <w:szCs w:val="24"/>
              </w:rPr>
              <w:t>25.</w:t>
            </w:r>
          </w:p>
        </w:tc>
        <w:tc>
          <w:tcPr>
            <w:tcW w:w="910" w:type="dxa"/>
          </w:tcPr>
          <w:p w:rsidR="0040401C" w:rsidRPr="00517715" w:rsidRDefault="0040401C" w:rsidP="003C053B">
            <w:pPr>
              <w:jc w:val="both"/>
              <w:rPr>
                <w:sz w:val="24"/>
                <w:szCs w:val="24"/>
              </w:rPr>
            </w:pPr>
          </w:p>
        </w:tc>
        <w:tc>
          <w:tcPr>
            <w:tcW w:w="1626" w:type="dxa"/>
          </w:tcPr>
          <w:p w:rsidR="0040401C" w:rsidRPr="00517715" w:rsidRDefault="0040401C" w:rsidP="003C053B">
            <w:pPr>
              <w:jc w:val="both"/>
              <w:rPr>
                <w:sz w:val="24"/>
                <w:szCs w:val="24"/>
              </w:rPr>
            </w:pPr>
            <w:r w:rsidRPr="00517715">
              <w:rPr>
                <w:sz w:val="24"/>
                <w:szCs w:val="24"/>
              </w:rPr>
              <w:t>jūnijs</w:t>
            </w:r>
          </w:p>
        </w:tc>
      </w:tr>
      <w:tr w:rsidR="0040401C" w:rsidRPr="00517715" w:rsidTr="00F15C31">
        <w:tc>
          <w:tcPr>
            <w:tcW w:w="648" w:type="dxa"/>
          </w:tcPr>
          <w:p w:rsidR="0040401C" w:rsidRPr="00517715" w:rsidRDefault="0040401C" w:rsidP="005C2F3C">
            <w:pPr>
              <w:jc w:val="both"/>
              <w:rPr>
                <w:sz w:val="24"/>
                <w:szCs w:val="24"/>
              </w:rPr>
            </w:pPr>
            <w:r w:rsidRPr="00517715">
              <w:rPr>
                <w:sz w:val="24"/>
                <w:szCs w:val="24"/>
              </w:rPr>
              <w:t>2.</w:t>
            </w:r>
          </w:p>
        </w:tc>
        <w:tc>
          <w:tcPr>
            <w:tcW w:w="720" w:type="dxa"/>
          </w:tcPr>
          <w:p w:rsidR="0040401C" w:rsidRPr="00517715" w:rsidRDefault="0040401C" w:rsidP="005C2F3C">
            <w:pPr>
              <w:jc w:val="both"/>
              <w:rPr>
                <w:sz w:val="24"/>
                <w:szCs w:val="24"/>
              </w:rPr>
            </w:pPr>
            <w:r w:rsidRPr="00517715">
              <w:rPr>
                <w:sz w:val="24"/>
                <w:szCs w:val="24"/>
              </w:rPr>
              <w:t>9.</w:t>
            </w:r>
          </w:p>
        </w:tc>
        <w:tc>
          <w:tcPr>
            <w:tcW w:w="720" w:type="dxa"/>
          </w:tcPr>
          <w:p w:rsidR="0040401C" w:rsidRPr="00517715" w:rsidRDefault="0040401C" w:rsidP="005C2F3C">
            <w:pPr>
              <w:jc w:val="both"/>
              <w:rPr>
                <w:sz w:val="24"/>
                <w:szCs w:val="24"/>
              </w:rPr>
            </w:pPr>
            <w:r w:rsidRPr="00517715">
              <w:rPr>
                <w:sz w:val="24"/>
                <w:szCs w:val="24"/>
              </w:rPr>
              <w:t>16.</w:t>
            </w:r>
          </w:p>
        </w:tc>
        <w:tc>
          <w:tcPr>
            <w:tcW w:w="720" w:type="dxa"/>
          </w:tcPr>
          <w:p w:rsidR="0040401C" w:rsidRPr="00517715" w:rsidRDefault="0040401C" w:rsidP="005C2F3C">
            <w:pPr>
              <w:jc w:val="both"/>
              <w:rPr>
                <w:sz w:val="24"/>
                <w:szCs w:val="24"/>
              </w:rPr>
            </w:pPr>
            <w:r w:rsidRPr="00517715">
              <w:rPr>
                <w:sz w:val="24"/>
                <w:szCs w:val="24"/>
              </w:rPr>
              <w:t>23.</w:t>
            </w:r>
          </w:p>
        </w:tc>
        <w:tc>
          <w:tcPr>
            <w:tcW w:w="910" w:type="dxa"/>
          </w:tcPr>
          <w:p w:rsidR="0040401C" w:rsidRPr="00517715" w:rsidRDefault="0040401C" w:rsidP="004C7934">
            <w:pPr>
              <w:jc w:val="both"/>
              <w:rPr>
                <w:sz w:val="24"/>
                <w:szCs w:val="24"/>
              </w:rPr>
            </w:pPr>
            <w:r w:rsidRPr="00517715">
              <w:rPr>
                <w:sz w:val="24"/>
                <w:szCs w:val="24"/>
              </w:rPr>
              <w:t>30.</w:t>
            </w:r>
          </w:p>
        </w:tc>
        <w:tc>
          <w:tcPr>
            <w:tcW w:w="1626" w:type="dxa"/>
          </w:tcPr>
          <w:p w:rsidR="0040401C" w:rsidRPr="00517715" w:rsidRDefault="0040401C" w:rsidP="003C053B">
            <w:pPr>
              <w:jc w:val="both"/>
              <w:rPr>
                <w:sz w:val="24"/>
                <w:szCs w:val="24"/>
              </w:rPr>
            </w:pPr>
            <w:r w:rsidRPr="00517715">
              <w:rPr>
                <w:sz w:val="24"/>
                <w:szCs w:val="24"/>
              </w:rPr>
              <w:t>jūlijs</w:t>
            </w:r>
          </w:p>
        </w:tc>
      </w:tr>
      <w:tr w:rsidR="0040401C" w:rsidRPr="00517715" w:rsidTr="00F15C31">
        <w:tc>
          <w:tcPr>
            <w:tcW w:w="648" w:type="dxa"/>
          </w:tcPr>
          <w:p w:rsidR="0040401C" w:rsidRPr="00517715" w:rsidRDefault="0040401C" w:rsidP="003C053B">
            <w:pPr>
              <w:jc w:val="both"/>
              <w:rPr>
                <w:sz w:val="24"/>
                <w:szCs w:val="24"/>
              </w:rPr>
            </w:pPr>
            <w:r w:rsidRPr="00517715">
              <w:rPr>
                <w:sz w:val="24"/>
                <w:szCs w:val="24"/>
              </w:rPr>
              <w:t>6.</w:t>
            </w:r>
          </w:p>
        </w:tc>
        <w:tc>
          <w:tcPr>
            <w:tcW w:w="720" w:type="dxa"/>
          </w:tcPr>
          <w:p w:rsidR="0040401C" w:rsidRPr="00517715" w:rsidRDefault="0040401C" w:rsidP="004C7934">
            <w:pPr>
              <w:jc w:val="both"/>
              <w:rPr>
                <w:sz w:val="24"/>
                <w:szCs w:val="24"/>
              </w:rPr>
            </w:pPr>
            <w:r w:rsidRPr="00517715">
              <w:rPr>
                <w:sz w:val="24"/>
                <w:szCs w:val="24"/>
              </w:rPr>
              <w:t>13.</w:t>
            </w:r>
          </w:p>
        </w:tc>
        <w:tc>
          <w:tcPr>
            <w:tcW w:w="720" w:type="dxa"/>
          </w:tcPr>
          <w:p w:rsidR="0040401C" w:rsidRPr="00517715" w:rsidRDefault="0040401C" w:rsidP="004C7934">
            <w:pPr>
              <w:jc w:val="both"/>
              <w:rPr>
                <w:sz w:val="24"/>
                <w:szCs w:val="24"/>
              </w:rPr>
            </w:pPr>
            <w:r w:rsidRPr="00517715">
              <w:rPr>
                <w:sz w:val="24"/>
                <w:szCs w:val="24"/>
              </w:rPr>
              <w:t>20.</w:t>
            </w:r>
          </w:p>
        </w:tc>
        <w:tc>
          <w:tcPr>
            <w:tcW w:w="720" w:type="dxa"/>
          </w:tcPr>
          <w:p w:rsidR="0040401C" w:rsidRPr="00517715" w:rsidRDefault="0040401C" w:rsidP="004C7934">
            <w:pPr>
              <w:jc w:val="both"/>
              <w:rPr>
                <w:sz w:val="24"/>
                <w:szCs w:val="24"/>
              </w:rPr>
            </w:pPr>
            <w:r w:rsidRPr="00517715">
              <w:rPr>
                <w:sz w:val="24"/>
                <w:szCs w:val="24"/>
              </w:rPr>
              <w:t>27.</w:t>
            </w:r>
          </w:p>
        </w:tc>
        <w:tc>
          <w:tcPr>
            <w:tcW w:w="910" w:type="dxa"/>
          </w:tcPr>
          <w:p w:rsidR="0040401C" w:rsidRPr="00517715" w:rsidRDefault="0040401C" w:rsidP="003C053B">
            <w:pPr>
              <w:jc w:val="both"/>
              <w:rPr>
                <w:sz w:val="24"/>
                <w:szCs w:val="24"/>
              </w:rPr>
            </w:pPr>
          </w:p>
        </w:tc>
        <w:tc>
          <w:tcPr>
            <w:tcW w:w="1626" w:type="dxa"/>
          </w:tcPr>
          <w:p w:rsidR="0040401C" w:rsidRPr="00517715" w:rsidRDefault="0040401C" w:rsidP="003C053B">
            <w:pPr>
              <w:jc w:val="both"/>
              <w:rPr>
                <w:sz w:val="24"/>
                <w:szCs w:val="24"/>
              </w:rPr>
            </w:pPr>
            <w:r w:rsidRPr="00517715">
              <w:rPr>
                <w:sz w:val="24"/>
                <w:szCs w:val="24"/>
              </w:rPr>
              <w:t>augusts</w:t>
            </w:r>
          </w:p>
        </w:tc>
      </w:tr>
      <w:tr w:rsidR="0040401C" w:rsidRPr="00517715" w:rsidTr="00F15C31">
        <w:tc>
          <w:tcPr>
            <w:tcW w:w="648" w:type="dxa"/>
          </w:tcPr>
          <w:p w:rsidR="0040401C" w:rsidRPr="00517715" w:rsidRDefault="0040401C" w:rsidP="003C053B">
            <w:pPr>
              <w:jc w:val="both"/>
              <w:rPr>
                <w:sz w:val="24"/>
                <w:szCs w:val="24"/>
              </w:rPr>
            </w:pPr>
            <w:r w:rsidRPr="00517715">
              <w:rPr>
                <w:sz w:val="24"/>
                <w:szCs w:val="24"/>
              </w:rPr>
              <w:t>3.</w:t>
            </w:r>
          </w:p>
        </w:tc>
        <w:tc>
          <w:tcPr>
            <w:tcW w:w="720" w:type="dxa"/>
          </w:tcPr>
          <w:p w:rsidR="0040401C" w:rsidRPr="00517715" w:rsidRDefault="0040401C" w:rsidP="004C7934">
            <w:pPr>
              <w:jc w:val="both"/>
              <w:rPr>
                <w:sz w:val="24"/>
                <w:szCs w:val="24"/>
              </w:rPr>
            </w:pPr>
            <w:r w:rsidRPr="00517715">
              <w:rPr>
                <w:sz w:val="24"/>
                <w:szCs w:val="24"/>
              </w:rPr>
              <w:t>10.</w:t>
            </w:r>
          </w:p>
        </w:tc>
        <w:tc>
          <w:tcPr>
            <w:tcW w:w="720" w:type="dxa"/>
          </w:tcPr>
          <w:p w:rsidR="0040401C" w:rsidRPr="00517715" w:rsidRDefault="0040401C" w:rsidP="004C7934">
            <w:pPr>
              <w:jc w:val="both"/>
              <w:rPr>
                <w:sz w:val="24"/>
                <w:szCs w:val="24"/>
              </w:rPr>
            </w:pPr>
            <w:r w:rsidRPr="00517715">
              <w:rPr>
                <w:sz w:val="24"/>
                <w:szCs w:val="24"/>
              </w:rPr>
              <w:t>17.</w:t>
            </w:r>
          </w:p>
        </w:tc>
        <w:tc>
          <w:tcPr>
            <w:tcW w:w="720" w:type="dxa"/>
          </w:tcPr>
          <w:p w:rsidR="0040401C" w:rsidRPr="00517715" w:rsidRDefault="0040401C" w:rsidP="004C7934">
            <w:pPr>
              <w:jc w:val="both"/>
              <w:rPr>
                <w:sz w:val="24"/>
                <w:szCs w:val="24"/>
              </w:rPr>
            </w:pPr>
            <w:r w:rsidRPr="00517715">
              <w:rPr>
                <w:sz w:val="24"/>
                <w:szCs w:val="24"/>
              </w:rPr>
              <w:t>24.</w:t>
            </w:r>
          </w:p>
        </w:tc>
        <w:tc>
          <w:tcPr>
            <w:tcW w:w="910" w:type="dxa"/>
          </w:tcPr>
          <w:p w:rsidR="0040401C" w:rsidRPr="00517715" w:rsidRDefault="0040401C" w:rsidP="003C053B">
            <w:pPr>
              <w:jc w:val="both"/>
              <w:rPr>
                <w:sz w:val="24"/>
                <w:szCs w:val="24"/>
              </w:rPr>
            </w:pPr>
          </w:p>
        </w:tc>
        <w:tc>
          <w:tcPr>
            <w:tcW w:w="1626" w:type="dxa"/>
          </w:tcPr>
          <w:p w:rsidR="0040401C" w:rsidRPr="00517715" w:rsidRDefault="0040401C" w:rsidP="003C053B">
            <w:pPr>
              <w:jc w:val="both"/>
              <w:rPr>
                <w:sz w:val="24"/>
                <w:szCs w:val="24"/>
              </w:rPr>
            </w:pPr>
            <w:r w:rsidRPr="00517715">
              <w:rPr>
                <w:sz w:val="24"/>
                <w:szCs w:val="24"/>
              </w:rPr>
              <w:t>septembris</w:t>
            </w:r>
          </w:p>
        </w:tc>
      </w:tr>
      <w:tr w:rsidR="0040401C" w:rsidRPr="00517715" w:rsidTr="00F15C31">
        <w:tc>
          <w:tcPr>
            <w:tcW w:w="648" w:type="dxa"/>
          </w:tcPr>
          <w:p w:rsidR="0040401C" w:rsidRPr="00517715" w:rsidRDefault="0040401C" w:rsidP="003C053B">
            <w:pPr>
              <w:jc w:val="both"/>
              <w:rPr>
                <w:sz w:val="24"/>
                <w:szCs w:val="24"/>
              </w:rPr>
            </w:pPr>
            <w:r w:rsidRPr="00517715">
              <w:rPr>
                <w:sz w:val="24"/>
                <w:szCs w:val="24"/>
              </w:rPr>
              <w:t>1.</w:t>
            </w:r>
          </w:p>
        </w:tc>
        <w:tc>
          <w:tcPr>
            <w:tcW w:w="720" w:type="dxa"/>
          </w:tcPr>
          <w:p w:rsidR="0040401C" w:rsidRPr="00517715" w:rsidRDefault="0040401C" w:rsidP="003C053B">
            <w:pPr>
              <w:jc w:val="both"/>
              <w:rPr>
                <w:sz w:val="24"/>
                <w:szCs w:val="24"/>
              </w:rPr>
            </w:pPr>
            <w:r w:rsidRPr="00517715">
              <w:rPr>
                <w:sz w:val="24"/>
                <w:szCs w:val="24"/>
              </w:rPr>
              <w:t>8.</w:t>
            </w:r>
          </w:p>
        </w:tc>
        <w:tc>
          <w:tcPr>
            <w:tcW w:w="720" w:type="dxa"/>
          </w:tcPr>
          <w:p w:rsidR="0040401C" w:rsidRPr="00517715" w:rsidRDefault="0040401C" w:rsidP="004C7934">
            <w:pPr>
              <w:jc w:val="both"/>
              <w:rPr>
                <w:sz w:val="24"/>
                <w:szCs w:val="24"/>
              </w:rPr>
            </w:pPr>
            <w:r w:rsidRPr="00517715">
              <w:rPr>
                <w:sz w:val="24"/>
                <w:szCs w:val="24"/>
              </w:rPr>
              <w:t>15.</w:t>
            </w:r>
          </w:p>
        </w:tc>
        <w:tc>
          <w:tcPr>
            <w:tcW w:w="720" w:type="dxa"/>
          </w:tcPr>
          <w:p w:rsidR="0040401C" w:rsidRPr="00517715" w:rsidRDefault="0040401C" w:rsidP="004C7934">
            <w:pPr>
              <w:jc w:val="both"/>
              <w:rPr>
                <w:sz w:val="24"/>
                <w:szCs w:val="24"/>
              </w:rPr>
            </w:pPr>
            <w:r w:rsidRPr="00517715">
              <w:rPr>
                <w:sz w:val="24"/>
                <w:szCs w:val="24"/>
              </w:rPr>
              <w:t>22.</w:t>
            </w:r>
          </w:p>
        </w:tc>
        <w:tc>
          <w:tcPr>
            <w:tcW w:w="910" w:type="dxa"/>
          </w:tcPr>
          <w:p w:rsidR="0040401C" w:rsidRPr="00517715" w:rsidRDefault="0040401C" w:rsidP="003C053B">
            <w:pPr>
              <w:jc w:val="both"/>
              <w:rPr>
                <w:sz w:val="24"/>
                <w:szCs w:val="24"/>
              </w:rPr>
            </w:pPr>
          </w:p>
        </w:tc>
        <w:tc>
          <w:tcPr>
            <w:tcW w:w="1626" w:type="dxa"/>
          </w:tcPr>
          <w:p w:rsidR="0040401C" w:rsidRPr="00517715" w:rsidRDefault="0040401C" w:rsidP="003C053B">
            <w:pPr>
              <w:jc w:val="both"/>
              <w:rPr>
                <w:sz w:val="24"/>
                <w:szCs w:val="24"/>
              </w:rPr>
            </w:pPr>
            <w:r w:rsidRPr="00517715">
              <w:rPr>
                <w:sz w:val="24"/>
                <w:szCs w:val="24"/>
              </w:rPr>
              <w:t>oktobris</w:t>
            </w:r>
          </w:p>
        </w:tc>
      </w:tr>
    </w:tbl>
    <w:p w:rsidR="0040401C" w:rsidRPr="00B87F85" w:rsidRDefault="0040401C" w:rsidP="00B87F85">
      <w:pPr>
        <w:spacing w:before="120"/>
        <w:ind w:left="720"/>
        <w:contextualSpacing/>
        <w:jc w:val="both"/>
        <w:rPr>
          <w:sz w:val="16"/>
          <w:szCs w:val="16"/>
          <w:lang w:eastAsia="lv-LV"/>
        </w:rPr>
      </w:pPr>
    </w:p>
    <w:p w:rsidR="0040401C" w:rsidRDefault="0040401C" w:rsidP="00517715">
      <w:pPr>
        <w:spacing w:before="120" w:after="120"/>
        <w:ind w:left="720"/>
        <w:contextualSpacing/>
        <w:jc w:val="both"/>
        <w:rPr>
          <w:sz w:val="26"/>
          <w:szCs w:val="26"/>
          <w:lang w:eastAsia="lv-LV"/>
        </w:rPr>
      </w:pPr>
      <w:r>
        <w:rPr>
          <w:sz w:val="26"/>
          <w:szCs w:val="26"/>
          <w:lang w:eastAsia="lv-LV"/>
        </w:rPr>
        <w:t xml:space="preserve">un velokrosā ceturtdienās </w:t>
      </w:r>
      <w:proofErr w:type="spellStart"/>
      <w:r>
        <w:rPr>
          <w:sz w:val="26"/>
          <w:szCs w:val="26"/>
          <w:lang w:eastAsia="lv-LV"/>
        </w:rPr>
        <w:t>plkst</w:t>
      </w:r>
      <w:proofErr w:type="spellEnd"/>
      <w:r>
        <w:rPr>
          <w:sz w:val="26"/>
          <w:szCs w:val="26"/>
          <w:lang w:eastAsia="lv-LV"/>
        </w:rPr>
        <w:t xml:space="preserve">. 17.30 </w:t>
      </w:r>
      <w:proofErr w:type="spellStart"/>
      <w:r>
        <w:rPr>
          <w:sz w:val="26"/>
          <w:szCs w:val="26"/>
          <w:lang w:eastAsia="lv-LV"/>
        </w:rPr>
        <w:t>Bieriņu</w:t>
      </w:r>
      <w:proofErr w:type="spellEnd"/>
      <w:r>
        <w:rPr>
          <w:sz w:val="26"/>
          <w:szCs w:val="26"/>
          <w:lang w:eastAsia="lv-LV"/>
        </w:rPr>
        <w:t xml:space="preserve"> </w:t>
      </w:r>
      <w:proofErr w:type="spellStart"/>
      <w:r>
        <w:rPr>
          <w:sz w:val="26"/>
          <w:szCs w:val="26"/>
          <w:lang w:eastAsia="lv-LV"/>
        </w:rPr>
        <w:t>velo</w:t>
      </w:r>
      <w:r w:rsidRPr="00AA7813">
        <w:rPr>
          <w:sz w:val="26"/>
          <w:szCs w:val="26"/>
          <w:lang w:eastAsia="lv-LV"/>
        </w:rPr>
        <w:t>trasē</w:t>
      </w:r>
      <w:proofErr w:type="spellEnd"/>
      <w:r w:rsidRPr="00AA7813">
        <w:rPr>
          <w:sz w:val="26"/>
          <w:szCs w:val="26"/>
          <w:lang w:eastAsia="lv-LV"/>
        </w:rPr>
        <w:t xml:space="preserve"> Mārupītes parkā, Amulas ielā 11, Rīgā</w:t>
      </w:r>
      <w:r>
        <w:rPr>
          <w:sz w:val="26"/>
          <w:szCs w:val="26"/>
          <w:lang w:eastAsia="lv-LV"/>
        </w:rPr>
        <w:t>:</w:t>
      </w:r>
    </w:p>
    <w:p w:rsidR="0040401C" w:rsidRPr="00517715" w:rsidRDefault="0040401C" w:rsidP="00517715">
      <w:pPr>
        <w:spacing w:before="120" w:after="120"/>
        <w:ind w:left="720"/>
        <w:contextualSpacing/>
        <w:jc w:val="both"/>
        <w:rPr>
          <w:sz w:val="12"/>
          <w:szCs w:val="12"/>
          <w:lang w:eastAsia="lv-LV"/>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1626"/>
      </w:tblGrid>
      <w:tr w:rsidR="0040401C" w:rsidRPr="004E44F1" w:rsidTr="009A0C87">
        <w:tc>
          <w:tcPr>
            <w:tcW w:w="3528" w:type="dxa"/>
            <w:gridSpan w:val="5"/>
          </w:tcPr>
          <w:p w:rsidR="0040401C" w:rsidRPr="00EA0941" w:rsidRDefault="0040401C" w:rsidP="009A0C87">
            <w:pPr>
              <w:jc w:val="center"/>
              <w:rPr>
                <w:i/>
                <w:sz w:val="24"/>
                <w:szCs w:val="24"/>
              </w:rPr>
            </w:pPr>
            <w:r w:rsidRPr="00EA0941">
              <w:rPr>
                <w:i/>
                <w:sz w:val="24"/>
                <w:szCs w:val="24"/>
              </w:rPr>
              <w:t>datums</w:t>
            </w:r>
          </w:p>
        </w:tc>
        <w:tc>
          <w:tcPr>
            <w:tcW w:w="1626" w:type="dxa"/>
          </w:tcPr>
          <w:p w:rsidR="0040401C" w:rsidRPr="00EA0941" w:rsidRDefault="0040401C" w:rsidP="009A0C87">
            <w:pPr>
              <w:jc w:val="center"/>
              <w:rPr>
                <w:i/>
                <w:sz w:val="24"/>
                <w:szCs w:val="24"/>
              </w:rPr>
            </w:pPr>
            <w:r w:rsidRPr="00EA0941">
              <w:rPr>
                <w:i/>
                <w:sz w:val="24"/>
                <w:szCs w:val="24"/>
              </w:rPr>
              <w:t>mēnesis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3.</w:t>
            </w:r>
          </w:p>
        </w:tc>
        <w:tc>
          <w:tcPr>
            <w:tcW w:w="720" w:type="dxa"/>
          </w:tcPr>
          <w:p w:rsidR="0040401C" w:rsidRPr="00517715" w:rsidRDefault="0040401C" w:rsidP="009A0C87">
            <w:pPr>
              <w:jc w:val="both"/>
              <w:rPr>
                <w:sz w:val="24"/>
                <w:szCs w:val="24"/>
              </w:rPr>
            </w:pPr>
            <w:r w:rsidRPr="00517715">
              <w:rPr>
                <w:sz w:val="24"/>
                <w:szCs w:val="24"/>
              </w:rPr>
              <w:t>10.</w:t>
            </w:r>
          </w:p>
        </w:tc>
        <w:tc>
          <w:tcPr>
            <w:tcW w:w="720" w:type="dxa"/>
          </w:tcPr>
          <w:p w:rsidR="0040401C" w:rsidRPr="00517715" w:rsidRDefault="0040401C" w:rsidP="009A0C87">
            <w:pPr>
              <w:jc w:val="both"/>
              <w:rPr>
                <w:sz w:val="24"/>
                <w:szCs w:val="24"/>
              </w:rPr>
            </w:pPr>
            <w:r w:rsidRPr="00517715">
              <w:rPr>
                <w:sz w:val="24"/>
                <w:szCs w:val="24"/>
              </w:rPr>
              <w:t>17.</w:t>
            </w:r>
          </w:p>
        </w:tc>
        <w:tc>
          <w:tcPr>
            <w:tcW w:w="720" w:type="dxa"/>
          </w:tcPr>
          <w:p w:rsidR="0040401C" w:rsidRPr="00517715" w:rsidRDefault="0040401C" w:rsidP="009A0C87">
            <w:pPr>
              <w:jc w:val="both"/>
              <w:rPr>
                <w:sz w:val="24"/>
                <w:szCs w:val="24"/>
              </w:rPr>
            </w:pPr>
            <w:r w:rsidRPr="00517715">
              <w:rPr>
                <w:sz w:val="24"/>
                <w:szCs w:val="24"/>
              </w:rPr>
              <w:t>24.</w:t>
            </w:r>
          </w:p>
        </w:tc>
        <w:tc>
          <w:tcPr>
            <w:tcW w:w="720" w:type="dxa"/>
          </w:tcPr>
          <w:p w:rsidR="0040401C" w:rsidRPr="00517715" w:rsidRDefault="0040401C" w:rsidP="009A0C87">
            <w:pPr>
              <w:jc w:val="both"/>
              <w:rPr>
                <w:sz w:val="24"/>
                <w:szCs w:val="24"/>
              </w:rPr>
            </w:pPr>
          </w:p>
        </w:tc>
        <w:tc>
          <w:tcPr>
            <w:tcW w:w="1626" w:type="dxa"/>
          </w:tcPr>
          <w:p w:rsidR="0040401C" w:rsidRDefault="0040401C" w:rsidP="009A0C87">
            <w:pPr>
              <w:jc w:val="both"/>
              <w:rPr>
                <w:sz w:val="24"/>
                <w:szCs w:val="24"/>
              </w:rPr>
            </w:pPr>
            <w:r>
              <w:rPr>
                <w:sz w:val="24"/>
                <w:szCs w:val="24"/>
              </w:rPr>
              <w:t>aprīlis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1.</w:t>
            </w:r>
          </w:p>
        </w:tc>
        <w:tc>
          <w:tcPr>
            <w:tcW w:w="720" w:type="dxa"/>
          </w:tcPr>
          <w:p w:rsidR="0040401C" w:rsidRPr="00517715" w:rsidRDefault="0040401C" w:rsidP="009A0C87">
            <w:pPr>
              <w:jc w:val="both"/>
              <w:rPr>
                <w:sz w:val="24"/>
                <w:szCs w:val="24"/>
              </w:rPr>
            </w:pPr>
            <w:r w:rsidRPr="00517715">
              <w:rPr>
                <w:sz w:val="24"/>
                <w:szCs w:val="24"/>
              </w:rPr>
              <w:t>8.</w:t>
            </w:r>
          </w:p>
        </w:tc>
        <w:tc>
          <w:tcPr>
            <w:tcW w:w="720" w:type="dxa"/>
          </w:tcPr>
          <w:p w:rsidR="0040401C" w:rsidRPr="00517715" w:rsidRDefault="0040401C" w:rsidP="009A0C87">
            <w:pPr>
              <w:jc w:val="both"/>
              <w:rPr>
                <w:sz w:val="24"/>
                <w:szCs w:val="24"/>
              </w:rPr>
            </w:pPr>
            <w:r w:rsidRPr="00517715">
              <w:rPr>
                <w:sz w:val="24"/>
                <w:szCs w:val="24"/>
              </w:rPr>
              <w:t>15.</w:t>
            </w:r>
          </w:p>
        </w:tc>
        <w:tc>
          <w:tcPr>
            <w:tcW w:w="720" w:type="dxa"/>
          </w:tcPr>
          <w:p w:rsidR="0040401C" w:rsidRPr="00517715" w:rsidRDefault="0040401C" w:rsidP="009A0C87">
            <w:pPr>
              <w:jc w:val="both"/>
              <w:rPr>
                <w:sz w:val="24"/>
                <w:szCs w:val="24"/>
              </w:rPr>
            </w:pPr>
            <w:r w:rsidRPr="00517715">
              <w:rPr>
                <w:sz w:val="24"/>
                <w:szCs w:val="24"/>
              </w:rPr>
              <w:t>22.</w:t>
            </w:r>
          </w:p>
        </w:tc>
        <w:tc>
          <w:tcPr>
            <w:tcW w:w="720" w:type="dxa"/>
          </w:tcPr>
          <w:p w:rsidR="0040401C" w:rsidRPr="00517715" w:rsidRDefault="0040401C" w:rsidP="009A0C87">
            <w:pPr>
              <w:jc w:val="both"/>
              <w:rPr>
                <w:sz w:val="24"/>
                <w:szCs w:val="24"/>
              </w:rPr>
            </w:pPr>
            <w:r w:rsidRPr="00517715">
              <w:rPr>
                <w:sz w:val="24"/>
                <w:szCs w:val="24"/>
              </w:rPr>
              <w:t>29.</w:t>
            </w:r>
          </w:p>
        </w:tc>
        <w:tc>
          <w:tcPr>
            <w:tcW w:w="1626" w:type="dxa"/>
          </w:tcPr>
          <w:p w:rsidR="0040401C" w:rsidRPr="004E44F1" w:rsidRDefault="0040401C" w:rsidP="009A0C87">
            <w:pPr>
              <w:jc w:val="both"/>
              <w:rPr>
                <w:sz w:val="24"/>
                <w:szCs w:val="24"/>
              </w:rPr>
            </w:pPr>
            <w:r>
              <w:rPr>
                <w:sz w:val="24"/>
                <w:szCs w:val="24"/>
              </w:rPr>
              <w:t>maijs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5.</w:t>
            </w:r>
          </w:p>
        </w:tc>
        <w:tc>
          <w:tcPr>
            <w:tcW w:w="720" w:type="dxa"/>
          </w:tcPr>
          <w:p w:rsidR="0040401C" w:rsidRPr="00517715" w:rsidRDefault="0040401C" w:rsidP="009A0C87">
            <w:pPr>
              <w:jc w:val="both"/>
              <w:rPr>
                <w:sz w:val="24"/>
                <w:szCs w:val="24"/>
              </w:rPr>
            </w:pPr>
            <w:r w:rsidRPr="00517715">
              <w:rPr>
                <w:sz w:val="24"/>
                <w:szCs w:val="24"/>
              </w:rPr>
              <w:t>12.</w:t>
            </w:r>
          </w:p>
        </w:tc>
        <w:tc>
          <w:tcPr>
            <w:tcW w:w="720" w:type="dxa"/>
          </w:tcPr>
          <w:p w:rsidR="0040401C" w:rsidRPr="00517715" w:rsidRDefault="0040401C" w:rsidP="009A0C87">
            <w:pPr>
              <w:jc w:val="both"/>
              <w:rPr>
                <w:sz w:val="24"/>
                <w:szCs w:val="24"/>
              </w:rPr>
            </w:pPr>
            <w:r w:rsidRPr="00517715">
              <w:rPr>
                <w:sz w:val="24"/>
                <w:szCs w:val="24"/>
              </w:rPr>
              <w:t>19.</w:t>
            </w:r>
          </w:p>
        </w:tc>
        <w:tc>
          <w:tcPr>
            <w:tcW w:w="720" w:type="dxa"/>
          </w:tcPr>
          <w:p w:rsidR="0040401C" w:rsidRPr="00517715" w:rsidRDefault="0040401C" w:rsidP="009A0C87">
            <w:pPr>
              <w:jc w:val="both"/>
              <w:rPr>
                <w:sz w:val="24"/>
                <w:szCs w:val="24"/>
              </w:rPr>
            </w:pPr>
            <w:r w:rsidRPr="00517715">
              <w:rPr>
                <w:sz w:val="24"/>
                <w:szCs w:val="24"/>
              </w:rPr>
              <w:t>26.</w:t>
            </w:r>
          </w:p>
        </w:tc>
        <w:tc>
          <w:tcPr>
            <w:tcW w:w="720" w:type="dxa"/>
          </w:tcPr>
          <w:p w:rsidR="0040401C" w:rsidRPr="00517715" w:rsidRDefault="0040401C" w:rsidP="009A0C87">
            <w:pPr>
              <w:jc w:val="both"/>
              <w:rPr>
                <w:sz w:val="24"/>
                <w:szCs w:val="24"/>
              </w:rPr>
            </w:pPr>
          </w:p>
        </w:tc>
        <w:tc>
          <w:tcPr>
            <w:tcW w:w="1626" w:type="dxa"/>
          </w:tcPr>
          <w:p w:rsidR="0040401C" w:rsidRPr="004E44F1" w:rsidRDefault="0040401C" w:rsidP="009A0C87">
            <w:pPr>
              <w:jc w:val="both"/>
              <w:rPr>
                <w:sz w:val="24"/>
                <w:szCs w:val="24"/>
              </w:rPr>
            </w:pPr>
            <w:r>
              <w:rPr>
                <w:sz w:val="24"/>
                <w:szCs w:val="24"/>
              </w:rPr>
              <w:t>jūnijs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3.</w:t>
            </w:r>
          </w:p>
        </w:tc>
        <w:tc>
          <w:tcPr>
            <w:tcW w:w="720" w:type="dxa"/>
          </w:tcPr>
          <w:p w:rsidR="0040401C" w:rsidRPr="00517715" w:rsidRDefault="0040401C" w:rsidP="009A0C87">
            <w:pPr>
              <w:jc w:val="both"/>
              <w:rPr>
                <w:sz w:val="24"/>
                <w:szCs w:val="24"/>
              </w:rPr>
            </w:pPr>
            <w:r w:rsidRPr="00517715">
              <w:rPr>
                <w:sz w:val="24"/>
                <w:szCs w:val="24"/>
              </w:rPr>
              <w:t>10.</w:t>
            </w:r>
          </w:p>
        </w:tc>
        <w:tc>
          <w:tcPr>
            <w:tcW w:w="720" w:type="dxa"/>
          </w:tcPr>
          <w:p w:rsidR="0040401C" w:rsidRPr="00517715" w:rsidRDefault="0040401C" w:rsidP="009A0C87">
            <w:pPr>
              <w:jc w:val="both"/>
              <w:rPr>
                <w:sz w:val="24"/>
                <w:szCs w:val="24"/>
              </w:rPr>
            </w:pPr>
            <w:r w:rsidRPr="00517715">
              <w:rPr>
                <w:sz w:val="24"/>
                <w:szCs w:val="24"/>
              </w:rPr>
              <w:t>17.</w:t>
            </w:r>
          </w:p>
        </w:tc>
        <w:tc>
          <w:tcPr>
            <w:tcW w:w="720" w:type="dxa"/>
          </w:tcPr>
          <w:p w:rsidR="0040401C" w:rsidRPr="00517715" w:rsidRDefault="0040401C" w:rsidP="009A0C87">
            <w:pPr>
              <w:jc w:val="both"/>
              <w:rPr>
                <w:sz w:val="24"/>
                <w:szCs w:val="24"/>
              </w:rPr>
            </w:pPr>
            <w:r w:rsidRPr="00517715">
              <w:rPr>
                <w:sz w:val="24"/>
                <w:szCs w:val="24"/>
              </w:rPr>
              <w:t>24.</w:t>
            </w:r>
          </w:p>
        </w:tc>
        <w:tc>
          <w:tcPr>
            <w:tcW w:w="720" w:type="dxa"/>
          </w:tcPr>
          <w:p w:rsidR="0040401C" w:rsidRPr="00517715" w:rsidRDefault="0040401C" w:rsidP="009A0C87">
            <w:pPr>
              <w:jc w:val="both"/>
              <w:rPr>
                <w:sz w:val="24"/>
                <w:szCs w:val="24"/>
              </w:rPr>
            </w:pPr>
            <w:r w:rsidRPr="00517715">
              <w:rPr>
                <w:sz w:val="24"/>
                <w:szCs w:val="24"/>
              </w:rPr>
              <w:t>31.</w:t>
            </w:r>
          </w:p>
        </w:tc>
        <w:tc>
          <w:tcPr>
            <w:tcW w:w="1626" w:type="dxa"/>
          </w:tcPr>
          <w:p w:rsidR="0040401C" w:rsidRPr="004E44F1" w:rsidRDefault="0040401C" w:rsidP="009A0C87">
            <w:pPr>
              <w:jc w:val="both"/>
              <w:rPr>
                <w:sz w:val="24"/>
                <w:szCs w:val="24"/>
              </w:rPr>
            </w:pPr>
            <w:r>
              <w:rPr>
                <w:sz w:val="24"/>
                <w:szCs w:val="24"/>
              </w:rPr>
              <w:t>jūlijs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7.</w:t>
            </w:r>
          </w:p>
        </w:tc>
        <w:tc>
          <w:tcPr>
            <w:tcW w:w="720" w:type="dxa"/>
          </w:tcPr>
          <w:p w:rsidR="0040401C" w:rsidRPr="00517715" w:rsidRDefault="0040401C" w:rsidP="009A0C87">
            <w:pPr>
              <w:jc w:val="both"/>
              <w:rPr>
                <w:sz w:val="24"/>
                <w:szCs w:val="24"/>
              </w:rPr>
            </w:pPr>
            <w:r w:rsidRPr="00517715">
              <w:rPr>
                <w:sz w:val="24"/>
                <w:szCs w:val="24"/>
              </w:rPr>
              <w:t>14.</w:t>
            </w:r>
          </w:p>
        </w:tc>
        <w:tc>
          <w:tcPr>
            <w:tcW w:w="720" w:type="dxa"/>
          </w:tcPr>
          <w:p w:rsidR="0040401C" w:rsidRPr="00517715" w:rsidRDefault="0040401C" w:rsidP="009A0C87">
            <w:pPr>
              <w:jc w:val="both"/>
              <w:rPr>
                <w:sz w:val="24"/>
                <w:szCs w:val="24"/>
              </w:rPr>
            </w:pPr>
            <w:r w:rsidRPr="00517715">
              <w:rPr>
                <w:sz w:val="24"/>
                <w:szCs w:val="24"/>
              </w:rPr>
              <w:t>21.</w:t>
            </w:r>
          </w:p>
        </w:tc>
        <w:tc>
          <w:tcPr>
            <w:tcW w:w="720" w:type="dxa"/>
          </w:tcPr>
          <w:p w:rsidR="0040401C" w:rsidRPr="00517715" w:rsidRDefault="0040401C" w:rsidP="009A0C87">
            <w:pPr>
              <w:jc w:val="both"/>
              <w:rPr>
                <w:sz w:val="24"/>
                <w:szCs w:val="24"/>
              </w:rPr>
            </w:pPr>
            <w:r w:rsidRPr="00517715">
              <w:rPr>
                <w:sz w:val="24"/>
                <w:szCs w:val="24"/>
              </w:rPr>
              <w:t>28.</w:t>
            </w:r>
          </w:p>
        </w:tc>
        <w:tc>
          <w:tcPr>
            <w:tcW w:w="720" w:type="dxa"/>
          </w:tcPr>
          <w:p w:rsidR="0040401C" w:rsidRPr="00517715" w:rsidRDefault="0040401C" w:rsidP="009A0C87">
            <w:pPr>
              <w:jc w:val="both"/>
              <w:rPr>
                <w:sz w:val="24"/>
                <w:szCs w:val="24"/>
              </w:rPr>
            </w:pPr>
          </w:p>
        </w:tc>
        <w:tc>
          <w:tcPr>
            <w:tcW w:w="1626" w:type="dxa"/>
          </w:tcPr>
          <w:p w:rsidR="0040401C" w:rsidRPr="004E44F1" w:rsidRDefault="0040401C" w:rsidP="009A0C87">
            <w:pPr>
              <w:jc w:val="both"/>
              <w:rPr>
                <w:sz w:val="24"/>
                <w:szCs w:val="24"/>
              </w:rPr>
            </w:pPr>
            <w:r>
              <w:rPr>
                <w:sz w:val="24"/>
                <w:szCs w:val="24"/>
              </w:rPr>
              <w:t>augusts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4.</w:t>
            </w:r>
          </w:p>
        </w:tc>
        <w:tc>
          <w:tcPr>
            <w:tcW w:w="720" w:type="dxa"/>
          </w:tcPr>
          <w:p w:rsidR="0040401C" w:rsidRPr="00517715" w:rsidRDefault="0040401C" w:rsidP="009A0C87">
            <w:pPr>
              <w:jc w:val="both"/>
              <w:rPr>
                <w:sz w:val="24"/>
                <w:szCs w:val="24"/>
              </w:rPr>
            </w:pPr>
            <w:r w:rsidRPr="00517715">
              <w:rPr>
                <w:sz w:val="24"/>
                <w:szCs w:val="24"/>
              </w:rPr>
              <w:t>11.</w:t>
            </w:r>
          </w:p>
        </w:tc>
        <w:tc>
          <w:tcPr>
            <w:tcW w:w="720" w:type="dxa"/>
          </w:tcPr>
          <w:p w:rsidR="0040401C" w:rsidRPr="00517715" w:rsidRDefault="0040401C" w:rsidP="009A0C87">
            <w:pPr>
              <w:jc w:val="both"/>
              <w:rPr>
                <w:sz w:val="24"/>
                <w:szCs w:val="24"/>
              </w:rPr>
            </w:pPr>
            <w:r w:rsidRPr="00517715">
              <w:rPr>
                <w:sz w:val="24"/>
                <w:szCs w:val="24"/>
              </w:rPr>
              <w:t>18.</w:t>
            </w:r>
          </w:p>
        </w:tc>
        <w:tc>
          <w:tcPr>
            <w:tcW w:w="720" w:type="dxa"/>
          </w:tcPr>
          <w:p w:rsidR="0040401C" w:rsidRPr="00517715" w:rsidRDefault="0040401C" w:rsidP="009A0C87">
            <w:pPr>
              <w:jc w:val="both"/>
              <w:rPr>
                <w:sz w:val="24"/>
                <w:szCs w:val="24"/>
              </w:rPr>
            </w:pPr>
            <w:r w:rsidRPr="00517715">
              <w:rPr>
                <w:sz w:val="24"/>
                <w:szCs w:val="24"/>
              </w:rPr>
              <w:t>25.</w:t>
            </w:r>
          </w:p>
        </w:tc>
        <w:tc>
          <w:tcPr>
            <w:tcW w:w="720" w:type="dxa"/>
          </w:tcPr>
          <w:p w:rsidR="0040401C" w:rsidRPr="00517715" w:rsidRDefault="0040401C" w:rsidP="009A0C87">
            <w:pPr>
              <w:jc w:val="both"/>
              <w:rPr>
                <w:sz w:val="24"/>
                <w:szCs w:val="24"/>
              </w:rPr>
            </w:pPr>
          </w:p>
        </w:tc>
        <w:tc>
          <w:tcPr>
            <w:tcW w:w="1626" w:type="dxa"/>
          </w:tcPr>
          <w:p w:rsidR="0040401C" w:rsidRPr="004E44F1" w:rsidRDefault="0040401C" w:rsidP="009A0C87">
            <w:pPr>
              <w:jc w:val="both"/>
              <w:rPr>
                <w:sz w:val="24"/>
                <w:szCs w:val="24"/>
              </w:rPr>
            </w:pPr>
            <w:r>
              <w:rPr>
                <w:sz w:val="24"/>
                <w:szCs w:val="24"/>
              </w:rPr>
              <w:t>septembris</w:t>
            </w:r>
          </w:p>
        </w:tc>
      </w:tr>
      <w:tr w:rsidR="0040401C" w:rsidRPr="004E44F1" w:rsidTr="009A0C87">
        <w:tc>
          <w:tcPr>
            <w:tcW w:w="648" w:type="dxa"/>
          </w:tcPr>
          <w:p w:rsidR="0040401C" w:rsidRPr="00517715" w:rsidRDefault="0040401C" w:rsidP="009A0C87">
            <w:pPr>
              <w:jc w:val="both"/>
              <w:rPr>
                <w:sz w:val="24"/>
                <w:szCs w:val="24"/>
              </w:rPr>
            </w:pPr>
            <w:r w:rsidRPr="00517715">
              <w:rPr>
                <w:sz w:val="24"/>
                <w:szCs w:val="24"/>
              </w:rPr>
              <w:t>2.</w:t>
            </w:r>
          </w:p>
        </w:tc>
        <w:tc>
          <w:tcPr>
            <w:tcW w:w="720" w:type="dxa"/>
          </w:tcPr>
          <w:p w:rsidR="0040401C" w:rsidRPr="00517715" w:rsidRDefault="0040401C" w:rsidP="009A0C87">
            <w:pPr>
              <w:jc w:val="both"/>
              <w:rPr>
                <w:sz w:val="24"/>
                <w:szCs w:val="24"/>
              </w:rPr>
            </w:pPr>
            <w:r w:rsidRPr="00517715">
              <w:rPr>
                <w:sz w:val="24"/>
                <w:szCs w:val="24"/>
              </w:rPr>
              <w:t>9.</w:t>
            </w:r>
          </w:p>
        </w:tc>
        <w:tc>
          <w:tcPr>
            <w:tcW w:w="720" w:type="dxa"/>
          </w:tcPr>
          <w:p w:rsidR="0040401C" w:rsidRPr="00517715" w:rsidRDefault="0040401C" w:rsidP="009A0C87">
            <w:pPr>
              <w:jc w:val="both"/>
              <w:rPr>
                <w:sz w:val="24"/>
                <w:szCs w:val="24"/>
              </w:rPr>
            </w:pPr>
            <w:r w:rsidRPr="00517715">
              <w:rPr>
                <w:sz w:val="24"/>
                <w:szCs w:val="24"/>
              </w:rPr>
              <w:t>16.</w:t>
            </w:r>
          </w:p>
        </w:tc>
        <w:tc>
          <w:tcPr>
            <w:tcW w:w="720" w:type="dxa"/>
          </w:tcPr>
          <w:p w:rsidR="0040401C" w:rsidRPr="00517715" w:rsidRDefault="0040401C" w:rsidP="009A0C87">
            <w:pPr>
              <w:jc w:val="both"/>
              <w:rPr>
                <w:sz w:val="24"/>
                <w:szCs w:val="24"/>
              </w:rPr>
            </w:pPr>
            <w:r w:rsidRPr="00517715">
              <w:rPr>
                <w:sz w:val="24"/>
                <w:szCs w:val="24"/>
              </w:rPr>
              <w:t>23.</w:t>
            </w:r>
          </w:p>
        </w:tc>
        <w:tc>
          <w:tcPr>
            <w:tcW w:w="720" w:type="dxa"/>
          </w:tcPr>
          <w:p w:rsidR="0040401C" w:rsidRPr="00517715" w:rsidRDefault="0040401C" w:rsidP="009A0C87">
            <w:pPr>
              <w:jc w:val="both"/>
              <w:rPr>
                <w:sz w:val="24"/>
                <w:szCs w:val="24"/>
              </w:rPr>
            </w:pPr>
          </w:p>
        </w:tc>
        <w:tc>
          <w:tcPr>
            <w:tcW w:w="1626" w:type="dxa"/>
          </w:tcPr>
          <w:p w:rsidR="0040401C" w:rsidRPr="004E44F1" w:rsidRDefault="0040401C" w:rsidP="009A0C87">
            <w:pPr>
              <w:jc w:val="both"/>
              <w:rPr>
                <w:sz w:val="24"/>
                <w:szCs w:val="24"/>
              </w:rPr>
            </w:pPr>
            <w:r>
              <w:rPr>
                <w:sz w:val="24"/>
                <w:szCs w:val="24"/>
              </w:rPr>
              <w:t>oktobris</w:t>
            </w:r>
          </w:p>
        </w:tc>
      </w:tr>
    </w:tbl>
    <w:p w:rsidR="0040401C" w:rsidRPr="00BD437A" w:rsidRDefault="0040401C" w:rsidP="00B87F85">
      <w:pPr>
        <w:numPr>
          <w:ilvl w:val="0"/>
          <w:numId w:val="3"/>
        </w:numPr>
        <w:spacing w:before="100" w:beforeAutospacing="1" w:after="100" w:afterAutospacing="1"/>
        <w:contextualSpacing/>
        <w:jc w:val="both"/>
        <w:rPr>
          <w:sz w:val="26"/>
          <w:szCs w:val="26"/>
          <w:lang w:eastAsia="lv-LV"/>
        </w:rPr>
      </w:pPr>
      <w:r w:rsidRPr="00BD437A">
        <w:rPr>
          <w:sz w:val="26"/>
          <w:szCs w:val="26"/>
          <w:lang w:eastAsia="lv-LV"/>
        </w:rPr>
        <w:t xml:space="preserve">Reģistrācija no </w:t>
      </w:r>
      <w:proofErr w:type="spellStart"/>
      <w:r w:rsidRPr="00BD437A">
        <w:rPr>
          <w:sz w:val="26"/>
          <w:szCs w:val="26"/>
          <w:lang w:eastAsia="lv-LV"/>
        </w:rPr>
        <w:t>plkst</w:t>
      </w:r>
      <w:proofErr w:type="spellEnd"/>
      <w:r w:rsidRPr="00BD437A">
        <w:rPr>
          <w:sz w:val="26"/>
          <w:szCs w:val="26"/>
          <w:lang w:eastAsia="lv-LV"/>
        </w:rPr>
        <w:t>. 16.</w:t>
      </w:r>
      <w:r>
        <w:rPr>
          <w:sz w:val="26"/>
          <w:szCs w:val="26"/>
          <w:lang w:eastAsia="lv-LV"/>
        </w:rPr>
        <w:t>3</w:t>
      </w:r>
      <w:r w:rsidRPr="00BD437A">
        <w:rPr>
          <w:sz w:val="26"/>
          <w:szCs w:val="26"/>
          <w:lang w:eastAsia="lv-LV"/>
        </w:rPr>
        <w:t>0 sacensību vietā.</w:t>
      </w:r>
    </w:p>
    <w:p w:rsidR="0040401C" w:rsidRPr="00BD437A" w:rsidRDefault="0040401C" w:rsidP="003C053B">
      <w:pPr>
        <w:ind w:left="284" w:hanging="284"/>
        <w:jc w:val="center"/>
        <w:rPr>
          <w:b/>
          <w:sz w:val="26"/>
          <w:szCs w:val="26"/>
        </w:rPr>
      </w:pPr>
    </w:p>
    <w:p w:rsidR="0040401C" w:rsidRPr="00BD437A" w:rsidRDefault="0040401C" w:rsidP="003C053B">
      <w:pPr>
        <w:ind w:left="284" w:hanging="284"/>
        <w:jc w:val="center"/>
        <w:rPr>
          <w:b/>
          <w:sz w:val="26"/>
          <w:szCs w:val="26"/>
        </w:rPr>
      </w:pPr>
      <w:r>
        <w:rPr>
          <w:b/>
          <w:sz w:val="26"/>
          <w:szCs w:val="26"/>
        </w:rPr>
        <w:t>III</w:t>
      </w:r>
      <w:r w:rsidR="001D4812">
        <w:rPr>
          <w:b/>
          <w:sz w:val="26"/>
          <w:szCs w:val="26"/>
        </w:rPr>
        <w:t>.</w:t>
      </w:r>
      <w:r>
        <w:rPr>
          <w:b/>
          <w:sz w:val="26"/>
          <w:szCs w:val="26"/>
        </w:rPr>
        <w:t xml:space="preserve"> </w:t>
      </w:r>
      <w:r w:rsidRPr="00BD437A">
        <w:rPr>
          <w:b/>
          <w:sz w:val="26"/>
          <w:szCs w:val="26"/>
        </w:rPr>
        <w:t>Organizatori</w:t>
      </w:r>
    </w:p>
    <w:p w:rsidR="0040401C" w:rsidRPr="00BD437A" w:rsidRDefault="0040401C" w:rsidP="00B87F85">
      <w:pPr>
        <w:numPr>
          <w:ilvl w:val="0"/>
          <w:numId w:val="3"/>
        </w:numPr>
        <w:jc w:val="both"/>
        <w:rPr>
          <w:sz w:val="26"/>
          <w:szCs w:val="26"/>
        </w:rPr>
      </w:pPr>
      <w:r w:rsidRPr="00BD437A">
        <w:rPr>
          <w:sz w:val="26"/>
          <w:szCs w:val="26"/>
          <w:lang w:eastAsia="lv-LV"/>
        </w:rPr>
        <w:t>Tehniskās jaunrades nams „Annas 2” (turpmāk – TJN „Annas 2”) sadarbībā ar</w:t>
      </w:r>
      <w:r w:rsidRPr="00BD437A">
        <w:rPr>
          <w:sz w:val="26"/>
          <w:szCs w:val="26"/>
        </w:rPr>
        <w:t xml:space="preserve"> Rīgas domes Izglītības, kultūras un sporta departamenta Sporta un jaunatnes pārvaldi</w:t>
      </w:r>
      <w:r>
        <w:rPr>
          <w:sz w:val="26"/>
          <w:szCs w:val="26"/>
        </w:rPr>
        <w:t xml:space="preserve"> (turpmāk – Pārvalde)</w:t>
      </w:r>
      <w:r w:rsidRPr="00BD437A">
        <w:rPr>
          <w:sz w:val="26"/>
          <w:szCs w:val="26"/>
        </w:rPr>
        <w:t xml:space="preserve">, Rīgas </w:t>
      </w:r>
      <w:r w:rsidRPr="00BD437A">
        <w:rPr>
          <w:sz w:val="26"/>
          <w:szCs w:val="26"/>
          <w:lang w:eastAsia="lv-LV"/>
        </w:rPr>
        <w:t xml:space="preserve">Pārdaugavas izpilddirekciju un </w:t>
      </w:r>
      <w:r w:rsidRPr="00BD437A">
        <w:rPr>
          <w:sz w:val="26"/>
          <w:szCs w:val="26"/>
        </w:rPr>
        <w:t>Sporta skolu „Arkādija”.</w:t>
      </w:r>
    </w:p>
    <w:p w:rsidR="0040401C" w:rsidRPr="00BD437A" w:rsidRDefault="001D4812" w:rsidP="00B87F85">
      <w:pPr>
        <w:numPr>
          <w:ilvl w:val="0"/>
          <w:numId w:val="3"/>
        </w:numPr>
        <w:jc w:val="both"/>
        <w:rPr>
          <w:sz w:val="26"/>
          <w:szCs w:val="26"/>
        </w:rPr>
      </w:pPr>
      <w:r>
        <w:rPr>
          <w:sz w:val="26"/>
          <w:szCs w:val="26"/>
        </w:rPr>
        <w:t>Sacensības</w:t>
      </w:r>
      <w:r w:rsidR="0040401C" w:rsidRPr="00BD437A">
        <w:rPr>
          <w:sz w:val="26"/>
          <w:szCs w:val="26"/>
        </w:rPr>
        <w:t xml:space="preserve"> notiek saskaņā ar Rīgas izpilddirektora atļauju Publiska pasākuma rīkošanai.</w:t>
      </w:r>
    </w:p>
    <w:p w:rsidR="0040401C" w:rsidRPr="00BD437A" w:rsidRDefault="0040401C" w:rsidP="00B87F85">
      <w:pPr>
        <w:numPr>
          <w:ilvl w:val="0"/>
          <w:numId w:val="3"/>
        </w:numPr>
        <w:jc w:val="both"/>
        <w:rPr>
          <w:sz w:val="26"/>
          <w:szCs w:val="26"/>
        </w:rPr>
      </w:pPr>
      <w:r w:rsidRPr="00BD437A">
        <w:rPr>
          <w:sz w:val="26"/>
          <w:szCs w:val="26"/>
        </w:rPr>
        <w:t>Sa</w:t>
      </w:r>
      <w:r w:rsidR="00D468B0">
        <w:rPr>
          <w:sz w:val="26"/>
          <w:szCs w:val="26"/>
        </w:rPr>
        <w:t xml:space="preserve">censību galvenais tiesnesis – Aleksandrs </w:t>
      </w:r>
      <w:r w:rsidRPr="00BD437A">
        <w:rPr>
          <w:sz w:val="26"/>
          <w:szCs w:val="26"/>
        </w:rPr>
        <w:t>Briedis.</w:t>
      </w:r>
    </w:p>
    <w:p w:rsidR="0040401C" w:rsidRPr="00BD437A" w:rsidRDefault="0040401C" w:rsidP="003C053B">
      <w:pPr>
        <w:ind w:left="360"/>
        <w:jc w:val="center"/>
        <w:rPr>
          <w:b/>
          <w:sz w:val="26"/>
          <w:szCs w:val="26"/>
        </w:rPr>
      </w:pPr>
      <w:r>
        <w:rPr>
          <w:b/>
          <w:sz w:val="26"/>
          <w:szCs w:val="26"/>
        </w:rPr>
        <w:lastRenderedPageBreak/>
        <w:t>IV</w:t>
      </w:r>
      <w:r w:rsidR="001D4812">
        <w:rPr>
          <w:b/>
          <w:sz w:val="26"/>
          <w:szCs w:val="26"/>
        </w:rPr>
        <w:t>.</w:t>
      </w:r>
      <w:r>
        <w:rPr>
          <w:b/>
          <w:sz w:val="26"/>
          <w:szCs w:val="26"/>
        </w:rPr>
        <w:t xml:space="preserve"> </w:t>
      </w:r>
      <w:r w:rsidRPr="00BD437A">
        <w:rPr>
          <w:b/>
          <w:sz w:val="26"/>
          <w:szCs w:val="26"/>
        </w:rPr>
        <w:t>Dalībnieki, programma</w:t>
      </w:r>
    </w:p>
    <w:p w:rsidR="0040401C" w:rsidRPr="00BD437A" w:rsidRDefault="0040401C" w:rsidP="00B87F85">
      <w:pPr>
        <w:numPr>
          <w:ilvl w:val="0"/>
          <w:numId w:val="3"/>
        </w:numPr>
        <w:jc w:val="both"/>
        <w:rPr>
          <w:sz w:val="26"/>
          <w:szCs w:val="26"/>
        </w:rPr>
      </w:pPr>
      <w:r w:rsidRPr="00BD437A">
        <w:rPr>
          <w:sz w:val="26"/>
          <w:szCs w:val="26"/>
        </w:rPr>
        <w:t xml:space="preserve">Sacensībās piedalās bērni un jaunieši (turpmāk – dalībnieki) – riteņbraucēji ar tehniskā kārtībā esošu inventāru. Dalībniekiem obligāta ķivere, </w:t>
      </w:r>
      <w:proofErr w:type="spellStart"/>
      <w:r w:rsidRPr="00BD437A">
        <w:rPr>
          <w:sz w:val="26"/>
          <w:szCs w:val="26"/>
        </w:rPr>
        <w:t>rollinga</w:t>
      </w:r>
      <w:proofErr w:type="spellEnd"/>
      <w:r w:rsidRPr="00BD437A">
        <w:rPr>
          <w:sz w:val="26"/>
          <w:szCs w:val="26"/>
        </w:rPr>
        <w:t xml:space="preserve"> ekipāžu līdzbraucējiem – arī ceļu un elkoņu sargi.</w:t>
      </w:r>
    </w:p>
    <w:p w:rsidR="0040401C" w:rsidRPr="00BD437A" w:rsidRDefault="0040401C" w:rsidP="00B87F85">
      <w:pPr>
        <w:numPr>
          <w:ilvl w:val="0"/>
          <w:numId w:val="3"/>
        </w:numPr>
        <w:spacing w:after="120"/>
        <w:jc w:val="both"/>
        <w:rPr>
          <w:sz w:val="26"/>
          <w:szCs w:val="26"/>
        </w:rPr>
      </w:pPr>
      <w:r w:rsidRPr="00BD437A">
        <w:rPr>
          <w:sz w:val="26"/>
          <w:szCs w:val="26"/>
        </w:rPr>
        <w:t xml:space="preserve">Iepazīšanās ar trasi un treniņbraucieni sacensību dienā </w:t>
      </w:r>
      <w:proofErr w:type="spellStart"/>
      <w:r w:rsidRPr="00BD437A">
        <w:rPr>
          <w:sz w:val="26"/>
          <w:szCs w:val="26"/>
        </w:rPr>
        <w:t>plkst</w:t>
      </w:r>
      <w:proofErr w:type="spellEnd"/>
      <w:r w:rsidRPr="00BD437A">
        <w:rPr>
          <w:sz w:val="26"/>
          <w:szCs w:val="26"/>
        </w:rPr>
        <w:t>. 16.</w:t>
      </w:r>
      <w:r>
        <w:rPr>
          <w:sz w:val="26"/>
          <w:szCs w:val="26"/>
        </w:rPr>
        <w:t>3</w:t>
      </w:r>
      <w:r w:rsidRPr="00BD437A">
        <w:rPr>
          <w:sz w:val="26"/>
          <w:szCs w:val="26"/>
        </w:rPr>
        <w:t xml:space="preserve">0 – </w:t>
      </w:r>
      <w:proofErr w:type="spellStart"/>
      <w:r w:rsidRPr="00BD437A">
        <w:rPr>
          <w:sz w:val="26"/>
          <w:szCs w:val="26"/>
        </w:rPr>
        <w:t>plkst</w:t>
      </w:r>
      <w:proofErr w:type="spellEnd"/>
      <w:r w:rsidRPr="00BD437A">
        <w:rPr>
          <w:sz w:val="26"/>
          <w:szCs w:val="26"/>
        </w:rPr>
        <w:t>. 17.25.</w:t>
      </w:r>
    </w:p>
    <w:p w:rsidR="0040401C" w:rsidRDefault="0040401C" w:rsidP="00B87F85">
      <w:pPr>
        <w:numPr>
          <w:ilvl w:val="0"/>
          <w:numId w:val="3"/>
        </w:numPr>
        <w:spacing w:after="120"/>
        <w:jc w:val="both"/>
        <w:rPr>
          <w:sz w:val="26"/>
          <w:szCs w:val="26"/>
        </w:rPr>
      </w:pPr>
      <w:r w:rsidRPr="00BD437A">
        <w:rPr>
          <w:sz w:val="26"/>
          <w:szCs w:val="26"/>
        </w:rPr>
        <w:t>Sacensības notiek attiecīgās riteņu klasēs un pa vecuma grupām:</w:t>
      </w:r>
    </w:p>
    <w:p w:rsidR="0040401C" w:rsidRPr="00E50F59" w:rsidRDefault="0040401C" w:rsidP="00E50F59">
      <w:pPr>
        <w:spacing w:after="120"/>
        <w:ind w:left="720"/>
        <w:jc w:val="both"/>
        <w:rPr>
          <w:sz w:val="26"/>
          <w:szCs w:val="26"/>
          <w:u w:val="single"/>
        </w:rPr>
      </w:pPr>
      <w:r w:rsidRPr="00E50F59">
        <w:rPr>
          <w:sz w:val="26"/>
          <w:szCs w:val="26"/>
          <w:u w:val="single"/>
        </w:rPr>
        <w:t>šosejā pa apli</w:t>
      </w:r>
    </w:p>
    <w:tbl>
      <w:tblPr>
        <w:tblpPr w:leftFromText="180" w:rightFromText="180" w:vertAnchor="text" w:tblpY="1"/>
        <w:tblOverlap w:val="neve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80"/>
        <w:gridCol w:w="4500"/>
        <w:gridCol w:w="1281"/>
      </w:tblGrid>
      <w:tr w:rsidR="0040401C" w:rsidRPr="004E44F1" w:rsidTr="003C053B">
        <w:tc>
          <w:tcPr>
            <w:tcW w:w="900" w:type="dxa"/>
          </w:tcPr>
          <w:p w:rsidR="0040401C" w:rsidRPr="00E50F59" w:rsidRDefault="0040401C" w:rsidP="003C053B">
            <w:pPr>
              <w:jc w:val="center"/>
              <w:rPr>
                <w:i/>
                <w:sz w:val="24"/>
                <w:szCs w:val="24"/>
              </w:rPr>
            </w:pPr>
          </w:p>
          <w:p w:rsidR="0040401C" w:rsidRPr="00E50F59" w:rsidRDefault="0040401C" w:rsidP="003C053B">
            <w:pPr>
              <w:jc w:val="center"/>
              <w:rPr>
                <w:i/>
                <w:sz w:val="24"/>
                <w:szCs w:val="24"/>
              </w:rPr>
            </w:pPr>
            <w:r w:rsidRPr="00E50F59">
              <w:rPr>
                <w:i/>
                <w:sz w:val="24"/>
                <w:szCs w:val="24"/>
              </w:rPr>
              <w:t>Starta laiks</w:t>
            </w:r>
          </w:p>
        </w:tc>
        <w:tc>
          <w:tcPr>
            <w:tcW w:w="2880" w:type="dxa"/>
          </w:tcPr>
          <w:p w:rsidR="0040401C" w:rsidRPr="00E50F59" w:rsidRDefault="0040401C" w:rsidP="003C053B">
            <w:pPr>
              <w:jc w:val="center"/>
              <w:rPr>
                <w:i/>
                <w:sz w:val="24"/>
                <w:szCs w:val="24"/>
              </w:rPr>
            </w:pPr>
          </w:p>
          <w:p w:rsidR="0040401C" w:rsidRPr="00E50F59" w:rsidRDefault="0040401C" w:rsidP="003C053B">
            <w:pPr>
              <w:jc w:val="center"/>
              <w:rPr>
                <w:i/>
                <w:sz w:val="24"/>
                <w:szCs w:val="24"/>
              </w:rPr>
            </w:pPr>
            <w:proofErr w:type="spellStart"/>
            <w:r>
              <w:rPr>
                <w:i/>
                <w:sz w:val="24"/>
                <w:szCs w:val="24"/>
              </w:rPr>
              <w:t>Velo</w:t>
            </w:r>
            <w:proofErr w:type="spellEnd"/>
            <w:r w:rsidRPr="00E50F59">
              <w:rPr>
                <w:i/>
                <w:sz w:val="24"/>
                <w:szCs w:val="24"/>
              </w:rPr>
              <w:t xml:space="preserve"> klase</w:t>
            </w:r>
          </w:p>
        </w:tc>
        <w:tc>
          <w:tcPr>
            <w:tcW w:w="4500" w:type="dxa"/>
          </w:tcPr>
          <w:p w:rsidR="0040401C" w:rsidRPr="00E50F59" w:rsidRDefault="0040401C" w:rsidP="003C053B">
            <w:pPr>
              <w:jc w:val="center"/>
              <w:rPr>
                <w:i/>
                <w:sz w:val="24"/>
                <w:szCs w:val="24"/>
              </w:rPr>
            </w:pPr>
          </w:p>
          <w:p w:rsidR="0040401C" w:rsidRPr="00E50F59" w:rsidRDefault="0040401C" w:rsidP="003C053B">
            <w:pPr>
              <w:jc w:val="center"/>
              <w:rPr>
                <w:i/>
                <w:sz w:val="24"/>
                <w:szCs w:val="24"/>
              </w:rPr>
            </w:pPr>
            <w:r w:rsidRPr="00195DF9">
              <w:rPr>
                <w:i/>
                <w:sz w:val="24"/>
                <w:szCs w:val="24"/>
              </w:rPr>
              <w:t>Vecums (</w:t>
            </w:r>
            <w:proofErr w:type="spellStart"/>
            <w:r w:rsidRPr="00195DF9">
              <w:rPr>
                <w:i/>
                <w:sz w:val="24"/>
                <w:szCs w:val="24"/>
              </w:rPr>
              <w:t>dz.g</w:t>
            </w:r>
            <w:proofErr w:type="spellEnd"/>
            <w:r w:rsidRPr="00195DF9">
              <w:rPr>
                <w:i/>
                <w:sz w:val="24"/>
                <w:szCs w:val="24"/>
              </w:rPr>
              <w:t>.)</w:t>
            </w:r>
          </w:p>
        </w:tc>
        <w:tc>
          <w:tcPr>
            <w:tcW w:w="1281" w:type="dxa"/>
          </w:tcPr>
          <w:p w:rsidR="0040401C" w:rsidRPr="00E50F59" w:rsidRDefault="0040401C" w:rsidP="003C053B">
            <w:pPr>
              <w:jc w:val="center"/>
              <w:rPr>
                <w:i/>
                <w:sz w:val="24"/>
                <w:szCs w:val="24"/>
              </w:rPr>
            </w:pPr>
            <w:r w:rsidRPr="00E50F59">
              <w:rPr>
                <w:i/>
                <w:sz w:val="24"/>
                <w:szCs w:val="24"/>
              </w:rPr>
              <w:t>Distances garums km (apļi)</w:t>
            </w:r>
          </w:p>
        </w:tc>
      </w:tr>
      <w:tr w:rsidR="0040401C" w:rsidRPr="004E44F1" w:rsidTr="003C053B">
        <w:tc>
          <w:tcPr>
            <w:tcW w:w="900" w:type="dxa"/>
          </w:tcPr>
          <w:p w:rsidR="0040401C" w:rsidRPr="004E44F1" w:rsidRDefault="0040401C" w:rsidP="003C053B">
            <w:pPr>
              <w:rPr>
                <w:sz w:val="24"/>
                <w:szCs w:val="24"/>
              </w:rPr>
            </w:pPr>
            <w:r w:rsidRPr="004E44F1">
              <w:rPr>
                <w:sz w:val="24"/>
                <w:szCs w:val="24"/>
              </w:rPr>
              <w:t>17.30</w:t>
            </w:r>
          </w:p>
        </w:tc>
        <w:tc>
          <w:tcPr>
            <w:tcW w:w="2880" w:type="dxa"/>
          </w:tcPr>
          <w:p w:rsidR="0040401C" w:rsidRPr="004E44F1" w:rsidRDefault="0040401C" w:rsidP="003C053B">
            <w:pPr>
              <w:rPr>
                <w:sz w:val="24"/>
                <w:szCs w:val="24"/>
              </w:rPr>
            </w:pPr>
            <w:r w:rsidRPr="004E44F1">
              <w:rPr>
                <w:sz w:val="24"/>
                <w:szCs w:val="24"/>
              </w:rPr>
              <w:t>Mini MTB (20 collu)</w:t>
            </w:r>
          </w:p>
        </w:tc>
        <w:tc>
          <w:tcPr>
            <w:tcW w:w="4500" w:type="dxa"/>
          </w:tcPr>
          <w:p w:rsidR="0040401C" w:rsidRPr="00517715" w:rsidRDefault="0040401C" w:rsidP="003C053B">
            <w:pPr>
              <w:rPr>
                <w:sz w:val="24"/>
                <w:szCs w:val="24"/>
              </w:rPr>
            </w:pPr>
            <w:r w:rsidRPr="00517715">
              <w:rPr>
                <w:sz w:val="24"/>
                <w:szCs w:val="24"/>
              </w:rPr>
              <w:t>2005.g. un jaunāki vai *</w:t>
            </w:r>
          </w:p>
          <w:p w:rsidR="0040401C" w:rsidRPr="00517715" w:rsidRDefault="0040401C" w:rsidP="00406733">
            <w:pPr>
              <w:numPr>
                <w:ilvl w:val="0"/>
                <w:numId w:val="2"/>
              </w:numPr>
              <w:ind w:left="1474"/>
              <w:rPr>
                <w:sz w:val="24"/>
                <w:szCs w:val="24"/>
              </w:rPr>
            </w:pPr>
            <w:r w:rsidRPr="00517715">
              <w:rPr>
                <w:sz w:val="24"/>
                <w:szCs w:val="24"/>
              </w:rPr>
              <w:t>2008.g. un jaunāki</w:t>
            </w:r>
          </w:p>
          <w:p w:rsidR="0040401C" w:rsidRPr="00517715" w:rsidRDefault="0040401C" w:rsidP="00406733">
            <w:pPr>
              <w:numPr>
                <w:ilvl w:val="0"/>
                <w:numId w:val="4"/>
              </w:numPr>
              <w:ind w:left="1474"/>
              <w:rPr>
                <w:sz w:val="24"/>
                <w:szCs w:val="24"/>
              </w:rPr>
            </w:pPr>
            <w:r w:rsidRPr="00517715">
              <w:rPr>
                <w:sz w:val="24"/>
                <w:szCs w:val="24"/>
              </w:rPr>
              <w:t xml:space="preserve">2005. – 2007. </w:t>
            </w:r>
            <w:proofErr w:type="spellStart"/>
            <w:r w:rsidRPr="00517715">
              <w:rPr>
                <w:sz w:val="24"/>
                <w:szCs w:val="24"/>
              </w:rPr>
              <w:t>g</w:t>
            </w:r>
            <w:proofErr w:type="spellEnd"/>
            <w:r w:rsidRPr="00517715">
              <w:rPr>
                <w:sz w:val="24"/>
                <w:szCs w:val="24"/>
              </w:rPr>
              <w:t>.</w:t>
            </w:r>
          </w:p>
        </w:tc>
        <w:tc>
          <w:tcPr>
            <w:tcW w:w="1281" w:type="dxa"/>
          </w:tcPr>
          <w:p w:rsidR="0040401C" w:rsidRPr="004E44F1" w:rsidRDefault="0040401C" w:rsidP="003C053B">
            <w:pPr>
              <w:jc w:val="center"/>
              <w:rPr>
                <w:sz w:val="24"/>
                <w:szCs w:val="24"/>
              </w:rPr>
            </w:pPr>
            <w:r w:rsidRPr="004E44F1">
              <w:rPr>
                <w:sz w:val="24"/>
                <w:szCs w:val="24"/>
              </w:rPr>
              <w:t>4</w:t>
            </w:r>
          </w:p>
        </w:tc>
      </w:tr>
      <w:tr w:rsidR="0040401C" w:rsidRPr="004E44F1" w:rsidTr="003C053B">
        <w:tc>
          <w:tcPr>
            <w:tcW w:w="900" w:type="dxa"/>
          </w:tcPr>
          <w:p w:rsidR="0040401C" w:rsidRPr="004E44F1" w:rsidRDefault="0040401C" w:rsidP="003C053B">
            <w:pPr>
              <w:rPr>
                <w:sz w:val="24"/>
                <w:szCs w:val="24"/>
              </w:rPr>
            </w:pPr>
            <w:r w:rsidRPr="004E44F1">
              <w:rPr>
                <w:sz w:val="24"/>
                <w:szCs w:val="24"/>
              </w:rPr>
              <w:t>17.50</w:t>
            </w:r>
          </w:p>
        </w:tc>
        <w:tc>
          <w:tcPr>
            <w:tcW w:w="2880" w:type="dxa"/>
          </w:tcPr>
          <w:p w:rsidR="0040401C" w:rsidRPr="004E44F1" w:rsidRDefault="0040401C" w:rsidP="003C053B">
            <w:pPr>
              <w:rPr>
                <w:sz w:val="24"/>
                <w:szCs w:val="24"/>
              </w:rPr>
            </w:pPr>
            <w:r w:rsidRPr="004E44F1">
              <w:rPr>
                <w:sz w:val="24"/>
                <w:szCs w:val="24"/>
              </w:rPr>
              <w:t>MTB (24 collu)</w:t>
            </w:r>
          </w:p>
        </w:tc>
        <w:tc>
          <w:tcPr>
            <w:tcW w:w="4500" w:type="dxa"/>
          </w:tcPr>
          <w:p w:rsidR="0040401C" w:rsidRPr="00517715" w:rsidRDefault="0040401C" w:rsidP="003C053B">
            <w:pPr>
              <w:rPr>
                <w:sz w:val="24"/>
                <w:szCs w:val="24"/>
              </w:rPr>
            </w:pPr>
            <w:r w:rsidRPr="00517715">
              <w:rPr>
                <w:sz w:val="24"/>
                <w:szCs w:val="24"/>
              </w:rPr>
              <w:t xml:space="preserve">2002. </w:t>
            </w:r>
            <w:proofErr w:type="spellStart"/>
            <w:r w:rsidRPr="00517715">
              <w:rPr>
                <w:sz w:val="24"/>
                <w:szCs w:val="24"/>
              </w:rPr>
              <w:t>g</w:t>
            </w:r>
            <w:proofErr w:type="spellEnd"/>
            <w:r w:rsidRPr="00517715">
              <w:rPr>
                <w:sz w:val="24"/>
                <w:szCs w:val="24"/>
              </w:rPr>
              <w:t>. un jaunāki vai *</w:t>
            </w:r>
          </w:p>
          <w:p w:rsidR="0040401C" w:rsidRPr="00517715" w:rsidRDefault="0040401C" w:rsidP="003C053B">
            <w:pPr>
              <w:numPr>
                <w:ilvl w:val="0"/>
                <w:numId w:val="2"/>
              </w:numPr>
              <w:ind w:left="1451"/>
              <w:rPr>
                <w:sz w:val="24"/>
                <w:szCs w:val="24"/>
              </w:rPr>
            </w:pPr>
            <w:r w:rsidRPr="00517715">
              <w:rPr>
                <w:sz w:val="24"/>
                <w:szCs w:val="24"/>
              </w:rPr>
              <w:t>2005.g. un jaunāki</w:t>
            </w:r>
          </w:p>
          <w:p w:rsidR="0040401C" w:rsidRPr="00517715" w:rsidRDefault="0040401C" w:rsidP="006F085B">
            <w:pPr>
              <w:numPr>
                <w:ilvl w:val="0"/>
                <w:numId w:val="2"/>
              </w:numPr>
              <w:ind w:left="1451"/>
              <w:rPr>
                <w:sz w:val="24"/>
                <w:szCs w:val="24"/>
              </w:rPr>
            </w:pPr>
            <w:r w:rsidRPr="00517715">
              <w:rPr>
                <w:sz w:val="24"/>
                <w:szCs w:val="24"/>
              </w:rPr>
              <w:t xml:space="preserve">2002. – 2004. </w:t>
            </w:r>
            <w:proofErr w:type="spellStart"/>
            <w:r w:rsidRPr="00517715">
              <w:rPr>
                <w:sz w:val="24"/>
                <w:szCs w:val="24"/>
              </w:rPr>
              <w:t>g</w:t>
            </w:r>
            <w:proofErr w:type="spellEnd"/>
            <w:r w:rsidRPr="00517715">
              <w:rPr>
                <w:sz w:val="24"/>
                <w:szCs w:val="24"/>
              </w:rPr>
              <w:t>.</w:t>
            </w:r>
          </w:p>
        </w:tc>
        <w:tc>
          <w:tcPr>
            <w:tcW w:w="1281" w:type="dxa"/>
          </w:tcPr>
          <w:p w:rsidR="0040401C" w:rsidRPr="004E44F1" w:rsidRDefault="0040401C" w:rsidP="003C053B">
            <w:pPr>
              <w:jc w:val="center"/>
              <w:rPr>
                <w:sz w:val="24"/>
                <w:szCs w:val="24"/>
              </w:rPr>
            </w:pPr>
            <w:r w:rsidRPr="004E44F1">
              <w:rPr>
                <w:sz w:val="24"/>
                <w:szCs w:val="24"/>
              </w:rPr>
              <w:t>4</w:t>
            </w:r>
          </w:p>
        </w:tc>
      </w:tr>
      <w:tr w:rsidR="0040401C" w:rsidRPr="004E44F1" w:rsidTr="003C053B">
        <w:tc>
          <w:tcPr>
            <w:tcW w:w="900" w:type="dxa"/>
          </w:tcPr>
          <w:p w:rsidR="0040401C" w:rsidRPr="004E44F1" w:rsidRDefault="0040401C" w:rsidP="003C053B">
            <w:pPr>
              <w:rPr>
                <w:sz w:val="24"/>
                <w:szCs w:val="24"/>
              </w:rPr>
            </w:pPr>
            <w:r w:rsidRPr="004E44F1">
              <w:rPr>
                <w:sz w:val="24"/>
                <w:szCs w:val="24"/>
              </w:rPr>
              <w:t>18.</w:t>
            </w:r>
            <w:r>
              <w:rPr>
                <w:sz w:val="24"/>
                <w:szCs w:val="24"/>
              </w:rPr>
              <w:t>0</w:t>
            </w:r>
            <w:r w:rsidRPr="004E44F1">
              <w:rPr>
                <w:sz w:val="24"/>
                <w:szCs w:val="24"/>
              </w:rPr>
              <w:t>0</w:t>
            </w:r>
          </w:p>
        </w:tc>
        <w:tc>
          <w:tcPr>
            <w:tcW w:w="2880" w:type="dxa"/>
          </w:tcPr>
          <w:p w:rsidR="0040401C" w:rsidRPr="004E44F1" w:rsidRDefault="0040401C" w:rsidP="003C053B">
            <w:pPr>
              <w:rPr>
                <w:sz w:val="24"/>
                <w:szCs w:val="24"/>
              </w:rPr>
            </w:pPr>
            <w:r w:rsidRPr="00C731CD">
              <w:rPr>
                <w:sz w:val="24"/>
                <w:szCs w:val="24"/>
              </w:rPr>
              <w:t>Bērnu 4-riteņi</w:t>
            </w:r>
            <w:r w:rsidRPr="004E44F1">
              <w:rPr>
                <w:sz w:val="24"/>
                <w:szCs w:val="24"/>
              </w:rPr>
              <w:t xml:space="preserve"> (12 collu)</w:t>
            </w:r>
          </w:p>
        </w:tc>
        <w:tc>
          <w:tcPr>
            <w:tcW w:w="4500" w:type="dxa"/>
          </w:tcPr>
          <w:p w:rsidR="0040401C" w:rsidRPr="00517715" w:rsidRDefault="0040401C" w:rsidP="006F085B">
            <w:pPr>
              <w:rPr>
                <w:sz w:val="24"/>
                <w:szCs w:val="24"/>
              </w:rPr>
            </w:pPr>
            <w:r w:rsidRPr="00517715">
              <w:rPr>
                <w:sz w:val="24"/>
                <w:szCs w:val="24"/>
              </w:rPr>
              <w:t>2009.g. un jaunāki</w:t>
            </w:r>
          </w:p>
        </w:tc>
        <w:tc>
          <w:tcPr>
            <w:tcW w:w="1281" w:type="dxa"/>
          </w:tcPr>
          <w:p w:rsidR="0040401C" w:rsidRPr="004E44F1" w:rsidRDefault="0040401C" w:rsidP="003C053B">
            <w:pPr>
              <w:jc w:val="center"/>
              <w:rPr>
                <w:sz w:val="24"/>
                <w:szCs w:val="24"/>
              </w:rPr>
            </w:pPr>
            <w:r w:rsidRPr="004E44F1">
              <w:rPr>
                <w:sz w:val="24"/>
                <w:szCs w:val="24"/>
              </w:rPr>
              <w:t>1</w:t>
            </w:r>
          </w:p>
        </w:tc>
      </w:tr>
      <w:tr w:rsidR="0040401C" w:rsidRPr="004E44F1" w:rsidTr="003C053B">
        <w:tc>
          <w:tcPr>
            <w:tcW w:w="900" w:type="dxa"/>
          </w:tcPr>
          <w:p w:rsidR="0040401C" w:rsidRPr="004E44F1" w:rsidRDefault="0040401C" w:rsidP="003C053B">
            <w:pPr>
              <w:rPr>
                <w:sz w:val="24"/>
                <w:szCs w:val="24"/>
              </w:rPr>
            </w:pPr>
          </w:p>
        </w:tc>
        <w:tc>
          <w:tcPr>
            <w:tcW w:w="2880" w:type="dxa"/>
          </w:tcPr>
          <w:p w:rsidR="0040401C" w:rsidRPr="004E44F1" w:rsidRDefault="0040401C" w:rsidP="003C053B">
            <w:pPr>
              <w:rPr>
                <w:sz w:val="24"/>
                <w:szCs w:val="24"/>
              </w:rPr>
            </w:pPr>
            <w:r w:rsidRPr="004E44F1">
              <w:rPr>
                <w:sz w:val="24"/>
                <w:szCs w:val="24"/>
              </w:rPr>
              <w:t>Bērnu 4-riteņi (16 collu)</w:t>
            </w:r>
          </w:p>
        </w:tc>
        <w:tc>
          <w:tcPr>
            <w:tcW w:w="4500" w:type="dxa"/>
          </w:tcPr>
          <w:p w:rsidR="0040401C" w:rsidRPr="00517715" w:rsidRDefault="0040401C" w:rsidP="006F085B">
            <w:pPr>
              <w:rPr>
                <w:sz w:val="24"/>
                <w:szCs w:val="24"/>
              </w:rPr>
            </w:pPr>
            <w:r w:rsidRPr="00517715">
              <w:rPr>
                <w:sz w:val="24"/>
                <w:szCs w:val="24"/>
              </w:rPr>
              <w:t>2009.g. un jaunāki</w:t>
            </w:r>
          </w:p>
        </w:tc>
        <w:tc>
          <w:tcPr>
            <w:tcW w:w="1281" w:type="dxa"/>
          </w:tcPr>
          <w:p w:rsidR="0040401C" w:rsidRPr="004E44F1" w:rsidRDefault="0040401C" w:rsidP="003C053B">
            <w:pPr>
              <w:jc w:val="center"/>
              <w:rPr>
                <w:sz w:val="24"/>
                <w:szCs w:val="24"/>
              </w:rPr>
            </w:pPr>
            <w:r w:rsidRPr="004E44F1">
              <w:rPr>
                <w:sz w:val="24"/>
                <w:szCs w:val="24"/>
              </w:rPr>
              <w:t>1</w:t>
            </w:r>
          </w:p>
        </w:tc>
      </w:tr>
      <w:tr w:rsidR="0040401C" w:rsidRPr="004E44F1" w:rsidTr="00E905E3">
        <w:tc>
          <w:tcPr>
            <w:tcW w:w="900" w:type="dxa"/>
          </w:tcPr>
          <w:p w:rsidR="0040401C" w:rsidRPr="004E44F1" w:rsidRDefault="0040401C" w:rsidP="00C34C96">
            <w:pPr>
              <w:rPr>
                <w:sz w:val="24"/>
                <w:szCs w:val="24"/>
              </w:rPr>
            </w:pPr>
          </w:p>
        </w:tc>
        <w:tc>
          <w:tcPr>
            <w:tcW w:w="2880" w:type="dxa"/>
          </w:tcPr>
          <w:p w:rsidR="0040401C" w:rsidRPr="004E44F1" w:rsidRDefault="0040401C" w:rsidP="00C34C96">
            <w:pPr>
              <w:rPr>
                <w:sz w:val="24"/>
                <w:szCs w:val="24"/>
              </w:rPr>
            </w:pPr>
            <w:r w:rsidRPr="004E44F1">
              <w:rPr>
                <w:sz w:val="24"/>
                <w:szCs w:val="24"/>
              </w:rPr>
              <w:t>Bērnu 2-riteņi (12 collu)</w:t>
            </w:r>
          </w:p>
        </w:tc>
        <w:tc>
          <w:tcPr>
            <w:tcW w:w="4500" w:type="dxa"/>
          </w:tcPr>
          <w:p w:rsidR="0040401C" w:rsidRPr="00517715" w:rsidRDefault="0040401C" w:rsidP="00C34C96">
            <w:pPr>
              <w:rPr>
                <w:sz w:val="24"/>
                <w:szCs w:val="24"/>
              </w:rPr>
            </w:pPr>
            <w:r w:rsidRPr="00517715">
              <w:rPr>
                <w:sz w:val="24"/>
                <w:szCs w:val="24"/>
              </w:rPr>
              <w:t>2009.g. un jaunāki</w:t>
            </w:r>
          </w:p>
        </w:tc>
        <w:tc>
          <w:tcPr>
            <w:tcW w:w="1281" w:type="dxa"/>
          </w:tcPr>
          <w:p w:rsidR="0040401C" w:rsidRPr="004E44F1" w:rsidRDefault="0040401C" w:rsidP="00C34C96">
            <w:pPr>
              <w:jc w:val="center"/>
              <w:rPr>
                <w:sz w:val="24"/>
                <w:szCs w:val="24"/>
              </w:rPr>
            </w:pPr>
            <w:r w:rsidRPr="004E44F1">
              <w:rPr>
                <w:sz w:val="24"/>
                <w:szCs w:val="24"/>
              </w:rPr>
              <w:t>1</w:t>
            </w:r>
          </w:p>
        </w:tc>
      </w:tr>
      <w:tr w:rsidR="0040401C" w:rsidRPr="004E44F1" w:rsidTr="003C053B">
        <w:tc>
          <w:tcPr>
            <w:tcW w:w="900" w:type="dxa"/>
          </w:tcPr>
          <w:p w:rsidR="0040401C" w:rsidRPr="004E44F1" w:rsidRDefault="0040401C" w:rsidP="003C053B">
            <w:pPr>
              <w:rPr>
                <w:sz w:val="24"/>
                <w:szCs w:val="24"/>
              </w:rPr>
            </w:pPr>
          </w:p>
        </w:tc>
        <w:tc>
          <w:tcPr>
            <w:tcW w:w="2880" w:type="dxa"/>
          </w:tcPr>
          <w:p w:rsidR="0040401C" w:rsidRPr="004E44F1" w:rsidRDefault="0040401C" w:rsidP="003C053B">
            <w:pPr>
              <w:rPr>
                <w:sz w:val="24"/>
                <w:szCs w:val="24"/>
              </w:rPr>
            </w:pPr>
            <w:proofErr w:type="spellStart"/>
            <w:r>
              <w:rPr>
                <w:sz w:val="24"/>
                <w:szCs w:val="24"/>
              </w:rPr>
              <w:t>Bezpedāļu</w:t>
            </w:r>
            <w:proofErr w:type="spellEnd"/>
            <w:r>
              <w:rPr>
                <w:sz w:val="24"/>
                <w:szCs w:val="24"/>
              </w:rPr>
              <w:t xml:space="preserve"> </w:t>
            </w:r>
            <w:proofErr w:type="spellStart"/>
            <w:r>
              <w:rPr>
                <w:sz w:val="24"/>
                <w:szCs w:val="24"/>
              </w:rPr>
              <w:t>velo</w:t>
            </w:r>
            <w:proofErr w:type="spellEnd"/>
          </w:p>
        </w:tc>
        <w:tc>
          <w:tcPr>
            <w:tcW w:w="4500" w:type="dxa"/>
          </w:tcPr>
          <w:p w:rsidR="0040401C" w:rsidRPr="00517715" w:rsidRDefault="0040401C" w:rsidP="003C053B">
            <w:pPr>
              <w:rPr>
                <w:sz w:val="24"/>
                <w:szCs w:val="24"/>
              </w:rPr>
            </w:pPr>
            <w:r w:rsidRPr="00517715">
              <w:rPr>
                <w:sz w:val="24"/>
                <w:szCs w:val="24"/>
              </w:rPr>
              <w:t>2010.g. un jaunāki  vai *</w:t>
            </w:r>
          </w:p>
          <w:p w:rsidR="0040401C" w:rsidRPr="00517715" w:rsidRDefault="0040401C" w:rsidP="003C053B">
            <w:pPr>
              <w:numPr>
                <w:ilvl w:val="0"/>
                <w:numId w:val="2"/>
              </w:numPr>
              <w:ind w:left="1451"/>
              <w:rPr>
                <w:sz w:val="24"/>
                <w:szCs w:val="24"/>
              </w:rPr>
            </w:pPr>
            <w:r w:rsidRPr="00517715">
              <w:rPr>
                <w:sz w:val="24"/>
                <w:szCs w:val="24"/>
              </w:rPr>
              <w:t>2012.g. un jaunāki</w:t>
            </w:r>
          </w:p>
          <w:p w:rsidR="0040401C" w:rsidRPr="00517715" w:rsidRDefault="0040401C" w:rsidP="00C34C96">
            <w:pPr>
              <w:numPr>
                <w:ilvl w:val="0"/>
                <w:numId w:val="2"/>
              </w:numPr>
              <w:ind w:left="1451"/>
              <w:rPr>
                <w:sz w:val="24"/>
                <w:szCs w:val="24"/>
              </w:rPr>
            </w:pPr>
            <w:r w:rsidRPr="00517715">
              <w:rPr>
                <w:sz w:val="24"/>
                <w:szCs w:val="24"/>
              </w:rPr>
              <w:t xml:space="preserve">2010. – 2011. </w:t>
            </w:r>
            <w:proofErr w:type="spellStart"/>
            <w:r w:rsidRPr="00517715">
              <w:rPr>
                <w:sz w:val="24"/>
                <w:szCs w:val="24"/>
              </w:rPr>
              <w:t>g</w:t>
            </w:r>
            <w:proofErr w:type="spellEnd"/>
            <w:r w:rsidRPr="00517715">
              <w:rPr>
                <w:sz w:val="24"/>
                <w:szCs w:val="24"/>
              </w:rPr>
              <w:t>.</w:t>
            </w:r>
          </w:p>
        </w:tc>
        <w:tc>
          <w:tcPr>
            <w:tcW w:w="1281" w:type="dxa"/>
          </w:tcPr>
          <w:p w:rsidR="0040401C" w:rsidRPr="004E44F1" w:rsidRDefault="0040401C" w:rsidP="003C053B">
            <w:pPr>
              <w:jc w:val="center"/>
              <w:rPr>
                <w:sz w:val="24"/>
                <w:szCs w:val="24"/>
              </w:rPr>
            </w:pPr>
            <w:r>
              <w:rPr>
                <w:sz w:val="24"/>
                <w:szCs w:val="24"/>
              </w:rPr>
              <w:t>0,5</w:t>
            </w:r>
          </w:p>
        </w:tc>
      </w:tr>
      <w:tr w:rsidR="0040401C" w:rsidRPr="004E44F1" w:rsidTr="003C053B">
        <w:tc>
          <w:tcPr>
            <w:tcW w:w="900" w:type="dxa"/>
          </w:tcPr>
          <w:p w:rsidR="0040401C" w:rsidRPr="004E44F1" w:rsidRDefault="0040401C" w:rsidP="003C053B">
            <w:pPr>
              <w:rPr>
                <w:sz w:val="24"/>
                <w:szCs w:val="24"/>
              </w:rPr>
            </w:pPr>
          </w:p>
        </w:tc>
        <w:tc>
          <w:tcPr>
            <w:tcW w:w="2880" w:type="dxa"/>
          </w:tcPr>
          <w:p w:rsidR="0040401C" w:rsidRPr="004E44F1" w:rsidRDefault="0040401C" w:rsidP="00AE473A">
            <w:pPr>
              <w:rPr>
                <w:sz w:val="24"/>
                <w:szCs w:val="24"/>
              </w:rPr>
            </w:pPr>
            <w:r w:rsidRPr="004E44F1">
              <w:rPr>
                <w:sz w:val="24"/>
                <w:szCs w:val="24"/>
              </w:rPr>
              <w:t>Bērnu 2-riteņi (</w:t>
            </w:r>
            <w:smartTag w:uri="schemas-tilde-lv/tildestengine" w:element="metric">
              <w:smartTagPr>
                <w:attr w:name="metric_text" w:val="collu"/>
                <w:attr w:name="metric_value" w:val="16"/>
              </w:smartTagPr>
              <w:smartTag w:uri="schemas-tilde-lv/tildestengine" w:element="metric2">
                <w:smartTagPr>
                  <w:attr w:name="metric_text" w:val="collu"/>
                  <w:attr w:name="metric_value" w:val="16"/>
                </w:smartTagPr>
                <w:smartTag w:uri="urn:schemas-microsoft-com:office:smarttags" w:element="metricconverter">
                  <w:smartTagPr>
                    <w:attr w:name="ProductID" w:val="16 collu"/>
                  </w:smartTagPr>
                  <w:r w:rsidRPr="004E44F1">
                    <w:rPr>
                      <w:sz w:val="24"/>
                      <w:szCs w:val="24"/>
                    </w:rPr>
                    <w:t>16 collu</w:t>
                  </w:r>
                </w:smartTag>
              </w:smartTag>
            </w:smartTag>
            <w:r>
              <w:rPr>
                <w:sz w:val="24"/>
                <w:szCs w:val="24"/>
              </w:rPr>
              <w:t xml:space="preserve">) </w:t>
            </w:r>
          </w:p>
        </w:tc>
        <w:tc>
          <w:tcPr>
            <w:tcW w:w="4500" w:type="dxa"/>
          </w:tcPr>
          <w:p w:rsidR="0040401C" w:rsidRPr="00517715" w:rsidRDefault="0040401C" w:rsidP="00AE473A">
            <w:pPr>
              <w:rPr>
                <w:sz w:val="24"/>
                <w:szCs w:val="24"/>
              </w:rPr>
            </w:pPr>
            <w:r w:rsidRPr="00517715">
              <w:rPr>
                <w:sz w:val="24"/>
                <w:szCs w:val="24"/>
              </w:rPr>
              <w:t>2009.g. un jaunāki</w:t>
            </w:r>
          </w:p>
        </w:tc>
        <w:tc>
          <w:tcPr>
            <w:tcW w:w="1281" w:type="dxa"/>
          </w:tcPr>
          <w:p w:rsidR="0040401C" w:rsidRPr="00517715" w:rsidRDefault="0040401C" w:rsidP="003C053B">
            <w:pPr>
              <w:jc w:val="center"/>
              <w:rPr>
                <w:sz w:val="24"/>
                <w:szCs w:val="24"/>
              </w:rPr>
            </w:pPr>
            <w:r w:rsidRPr="00517715">
              <w:rPr>
                <w:sz w:val="24"/>
                <w:szCs w:val="24"/>
              </w:rPr>
              <w:t>1</w:t>
            </w:r>
          </w:p>
        </w:tc>
      </w:tr>
      <w:tr w:rsidR="0040401C" w:rsidRPr="004E44F1" w:rsidTr="003C053B">
        <w:tc>
          <w:tcPr>
            <w:tcW w:w="900" w:type="dxa"/>
          </w:tcPr>
          <w:p w:rsidR="0040401C" w:rsidRPr="004E44F1" w:rsidRDefault="0040401C" w:rsidP="003C053B">
            <w:pPr>
              <w:rPr>
                <w:sz w:val="24"/>
                <w:szCs w:val="24"/>
              </w:rPr>
            </w:pPr>
          </w:p>
        </w:tc>
        <w:tc>
          <w:tcPr>
            <w:tcW w:w="2880" w:type="dxa"/>
          </w:tcPr>
          <w:p w:rsidR="0040401C" w:rsidRPr="004E44F1" w:rsidRDefault="0040401C" w:rsidP="00AE473A">
            <w:pPr>
              <w:rPr>
                <w:sz w:val="24"/>
                <w:szCs w:val="24"/>
              </w:rPr>
            </w:pPr>
            <w:r w:rsidRPr="004E44F1">
              <w:rPr>
                <w:sz w:val="24"/>
                <w:szCs w:val="24"/>
              </w:rPr>
              <w:t>Bērnu 2-riteņi (</w:t>
            </w:r>
            <w:smartTag w:uri="schemas-tilde-lv/tildestengine" w:element="metric">
              <w:smartTagPr>
                <w:attr w:name="metric_text" w:val="collu"/>
                <w:attr w:name="metric_value" w:val="16"/>
              </w:smartTagPr>
              <w:smartTag w:uri="schemas-tilde-lv/tildestengine" w:element="metric2">
                <w:smartTagPr>
                  <w:attr w:name="metric_text" w:val="collu"/>
                  <w:attr w:name="metric_value" w:val="16"/>
                </w:smartTagPr>
                <w:smartTag w:uri="urn:schemas-microsoft-com:office:smarttags" w:element="metricconverter">
                  <w:smartTagPr>
                    <w:attr w:name="ProductID" w:val="16 collu"/>
                  </w:smartTagPr>
                  <w:r w:rsidRPr="004E44F1">
                    <w:rPr>
                      <w:sz w:val="24"/>
                      <w:szCs w:val="24"/>
                    </w:rPr>
                    <w:t>16 collu</w:t>
                  </w:r>
                </w:smartTag>
              </w:smartTag>
            </w:smartTag>
            <w:r>
              <w:rPr>
                <w:sz w:val="24"/>
                <w:szCs w:val="24"/>
              </w:rPr>
              <w:t xml:space="preserve">) </w:t>
            </w:r>
          </w:p>
        </w:tc>
        <w:tc>
          <w:tcPr>
            <w:tcW w:w="4500" w:type="dxa"/>
          </w:tcPr>
          <w:p w:rsidR="0040401C" w:rsidRPr="00517715" w:rsidRDefault="0040401C" w:rsidP="003C053B">
            <w:pPr>
              <w:rPr>
                <w:sz w:val="24"/>
                <w:szCs w:val="24"/>
              </w:rPr>
            </w:pPr>
            <w:r w:rsidRPr="00517715">
              <w:rPr>
                <w:sz w:val="24"/>
                <w:szCs w:val="24"/>
              </w:rPr>
              <w:t xml:space="preserve">2007. – 2008. </w:t>
            </w:r>
            <w:proofErr w:type="spellStart"/>
            <w:r w:rsidRPr="00517715">
              <w:rPr>
                <w:sz w:val="24"/>
                <w:szCs w:val="24"/>
              </w:rPr>
              <w:t>g</w:t>
            </w:r>
            <w:proofErr w:type="spellEnd"/>
            <w:r w:rsidRPr="00517715">
              <w:rPr>
                <w:sz w:val="24"/>
                <w:szCs w:val="24"/>
              </w:rPr>
              <w:t>.</w:t>
            </w:r>
          </w:p>
        </w:tc>
        <w:tc>
          <w:tcPr>
            <w:tcW w:w="1281" w:type="dxa"/>
          </w:tcPr>
          <w:p w:rsidR="0040401C" w:rsidRDefault="0040401C" w:rsidP="003C053B">
            <w:pPr>
              <w:jc w:val="center"/>
              <w:rPr>
                <w:sz w:val="24"/>
                <w:szCs w:val="24"/>
              </w:rPr>
            </w:pPr>
            <w:r w:rsidRPr="004E44F1">
              <w:rPr>
                <w:sz w:val="24"/>
                <w:szCs w:val="24"/>
              </w:rPr>
              <w:t>2</w:t>
            </w:r>
          </w:p>
        </w:tc>
      </w:tr>
      <w:tr w:rsidR="0040401C" w:rsidRPr="004E44F1" w:rsidTr="003C053B">
        <w:tc>
          <w:tcPr>
            <w:tcW w:w="900" w:type="dxa"/>
          </w:tcPr>
          <w:p w:rsidR="0040401C" w:rsidRPr="004E44F1" w:rsidRDefault="0040401C" w:rsidP="003C053B">
            <w:pPr>
              <w:rPr>
                <w:sz w:val="24"/>
                <w:szCs w:val="24"/>
              </w:rPr>
            </w:pPr>
            <w:r w:rsidRPr="004E44F1">
              <w:rPr>
                <w:sz w:val="24"/>
                <w:szCs w:val="24"/>
              </w:rPr>
              <w:t>18.40</w:t>
            </w:r>
          </w:p>
        </w:tc>
        <w:tc>
          <w:tcPr>
            <w:tcW w:w="2880" w:type="dxa"/>
          </w:tcPr>
          <w:p w:rsidR="0040401C" w:rsidRPr="004E44F1" w:rsidRDefault="0040401C" w:rsidP="003C053B">
            <w:pPr>
              <w:rPr>
                <w:sz w:val="24"/>
                <w:szCs w:val="24"/>
              </w:rPr>
            </w:pPr>
            <w:r w:rsidRPr="004E44F1">
              <w:rPr>
                <w:sz w:val="24"/>
                <w:szCs w:val="24"/>
              </w:rPr>
              <w:t>BMX (</w:t>
            </w:r>
            <w:smartTag w:uri="schemas-tilde-lv/tildestengine" w:element="metric">
              <w:smartTagPr>
                <w:attr w:name="metric_text" w:val="collu"/>
                <w:attr w:name="metric_value" w:val="20"/>
              </w:smartTagPr>
              <w:smartTag w:uri="schemas-tilde-lv/tildestengine" w:element="metric2">
                <w:smartTagPr>
                  <w:attr w:name="metric_value" w:val="20"/>
                  <w:attr w:name="metric_text" w:val="collu"/>
                </w:smartTagPr>
                <w:smartTag w:uri="urn:schemas-microsoft-com:office:smarttags" w:element="metricconverter">
                  <w:smartTagPr>
                    <w:attr w:name="ProductID" w:val="20 collu"/>
                  </w:smartTagPr>
                  <w:r w:rsidRPr="004E44F1">
                    <w:rPr>
                      <w:sz w:val="24"/>
                      <w:szCs w:val="24"/>
                    </w:rPr>
                    <w:t>20 collu</w:t>
                  </w:r>
                </w:smartTag>
              </w:smartTag>
            </w:smartTag>
            <w:r w:rsidRPr="004E44F1">
              <w:rPr>
                <w:sz w:val="24"/>
                <w:szCs w:val="24"/>
              </w:rPr>
              <w:t>)*</w:t>
            </w:r>
          </w:p>
          <w:p w:rsidR="0040401C" w:rsidRPr="004E44F1" w:rsidRDefault="0040401C" w:rsidP="003C053B">
            <w:pPr>
              <w:ind w:left="1321"/>
              <w:rPr>
                <w:sz w:val="24"/>
                <w:szCs w:val="24"/>
              </w:rPr>
            </w:pPr>
          </w:p>
        </w:tc>
        <w:tc>
          <w:tcPr>
            <w:tcW w:w="4500" w:type="dxa"/>
          </w:tcPr>
          <w:p w:rsidR="0040401C" w:rsidRPr="00517715" w:rsidRDefault="0040401C" w:rsidP="003C053B">
            <w:pPr>
              <w:ind w:left="33"/>
              <w:rPr>
                <w:sz w:val="24"/>
                <w:szCs w:val="24"/>
              </w:rPr>
            </w:pPr>
            <w:r w:rsidRPr="00517715">
              <w:rPr>
                <w:sz w:val="24"/>
                <w:szCs w:val="24"/>
              </w:rPr>
              <w:t>1995.g. un jaunāki vai *</w:t>
            </w:r>
          </w:p>
          <w:p w:rsidR="0040401C" w:rsidRPr="00517715" w:rsidRDefault="0040401C" w:rsidP="003C053B">
            <w:pPr>
              <w:numPr>
                <w:ilvl w:val="0"/>
                <w:numId w:val="1"/>
              </w:numPr>
              <w:rPr>
                <w:sz w:val="24"/>
                <w:szCs w:val="24"/>
              </w:rPr>
            </w:pPr>
            <w:r w:rsidRPr="00517715">
              <w:rPr>
                <w:sz w:val="24"/>
                <w:szCs w:val="24"/>
              </w:rPr>
              <w:t>2008.g. un jaunāki</w:t>
            </w:r>
          </w:p>
          <w:p w:rsidR="0040401C" w:rsidRPr="00517715" w:rsidRDefault="0040401C" w:rsidP="003C053B">
            <w:pPr>
              <w:numPr>
                <w:ilvl w:val="0"/>
                <w:numId w:val="1"/>
              </w:numPr>
              <w:rPr>
                <w:sz w:val="24"/>
                <w:szCs w:val="24"/>
              </w:rPr>
            </w:pPr>
            <w:r w:rsidRPr="00517715">
              <w:rPr>
                <w:sz w:val="24"/>
                <w:szCs w:val="24"/>
              </w:rPr>
              <w:t>2005. – 2007.g.</w:t>
            </w:r>
          </w:p>
          <w:p w:rsidR="0040401C" w:rsidRPr="00517715" w:rsidRDefault="0040401C" w:rsidP="003C053B">
            <w:pPr>
              <w:numPr>
                <w:ilvl w:val="0"/>
                <w:numId w:val="1"/>
              </w:numPr>
              <w:rPr>
                <w:sz w:val="24"/>
                <w:szCs w:val="24"/>
              </w:rPr>
            </w:pPr>
            <w:r w:rsidRPr="00517715">
              <w:rPr>
                <w:sz w:val="24"/>
                <w:szCs w:val="24"/>
              </w:rPr>
              <w:t>2001. – 2004.g.</w:t>
            </w:r>
          </w:p>
          <w:p w:rsidR="0040401C" w:rsidRPr="00517715" w:rsidRDefault="0040401C" w:rsidP="004B4CE0">
            <w:pPr>
              <w:numPr>
                <w:ilvl w:val="0"/>
                <w:numId w:val="1"/>
              </w:numPr>
              <w:rPr>
                <w:sz w:val="24"/>
                <w:szCs w:val="24"/>
              </w:rPr>
            </w:pPr>
            <w:r w:rsidRPr="00517715">
              <w:rPr>
                <w:sz w:val="24"/>
                <w:szCs w:val="24"/>
              </w:rPr>
              <w:t>1995. – 2000.g.</w:t>
            </w:r>
          </w:p>
        </w:tc>
        <w:tc>
          <w:tcPr>
            <w:tcW w:w="1281" w:type="dxa"/>
          </w:tcPr>
          <w:p w:rsidR="0040401C" w:rsidRPr="004E44F1" w:rsidRDefault="0040401C" w:rsidP="003C053B">
            <w:pPr>
              <w:jc w:val="center"/>
              <w:rPr>
                <w:sz w:val="24"/>
                <w:szCs w:val="24"/>
              </w:rPr>
            </w:pPr>
            <w:r w:rsidRPr="004E44F1">
              <w:rPr>
                <w:sz w:val="24"/>
                <w:szCs w:val="24"/>
              </w:rPr>
              <w:t>4</w:t>
            </w:r>
          </w:p>
        </w:tc>
      </w:tr>
      <w:tr w:rsidR="0040401C" w:rsidRPr="004E44F1" w:rsidTr="003C053B">
        <w:tc>
          <w:tcPr>
            <w:tcW w:w="900" w:type="dxa"/>
          </w:tcPr>
          <w:p w:rsidR="0040401C" w:rsidRPr="004E44F1" w:rsidRDefault="0040401C" w:rsidP="003C053B">
            <w:pPr>
              <w:rPr>
                <w:sz w:val="24"/>
                <w:szCs w:val="24"/>
              </w:rPr>
            </w:pPr>
            <w:r w:rsidRPr="004E44F1">
              <w:rPr>
                <w:sz w:val="24"/>
                <w:szCs w:val="24"/>
              </w:rPr>
              <w:t>19.00</w:t>
            </w:r>
          </w:p>
        </w:tc>
        <w:tc>
          <w:tcPr>
            <w:tcW w:w="2880" w:type="dxa"/>
          </w:tcPr>
          <w:p w:rsidR="0040401C" w:rsidRPr="004E44F1" w:rsidRDefault="0040401C" w:rsidP="003C053B">
            <w:pPr>
              <w:rPr>
                <w:sz w:val="24"/>
                <w:szCs w:val="24"/>
              </w:rPr>
            </w:pPr>
            <w:proofErr w:type="spellStart"/>
            <w:r>
              <w:rPr>
                <w:sz w:val="24"/>
                <w:szCs w:val="24"/>
              </w:rPr>
              <w:t>Rollings</w:t>
            </w:r>
            <w:proofErr w:type="spellEnd"/>
          </w:p>
        </w:tc>
        <w:tc>
          <w:tcPr>
            <w:tcW w:w="4500" w:type="dxa"/>
          </w:tcPr>
          <w:p w:rsidR="0040401C" w:rsidRPr="00517715" w:rsidRDefault="0040401C" w:rsidP="003C053B">
            <w:pPr>
              <w:ind w:left="33"/>
              <w:rPr>
                <w:sz w:val="24"/>
                <w:szCs w:val="24"/>
              </w:rPr>
            </w:pPr>
            <w:r w:rsidRPr="00517715">
              <w:rPr>
                <w:sz w:val="24"/>
                <w:szCs w:val="24"/>
              </w:rPr>
              <w:t xml:space="preserve">Piloti 1989.g. un jaunāki, </w:t>
            </w:r>
          </w:p>
          <w:p w:rsidR="0040401C" w:rsidRPr="00517715" w:rsidRDefault="0040401C" w:rsidP="003C053B">
            <w:pPr>
              <w:ind w:left="33"/>
              <w:rPr>
                <w:sz w:val="24"/>
                <w:szCs w:val="24"/>
              </w:rPr>
            </w:pPr>
            <w:r w:rsidRPr="00517715">
              <w:rPr>
                <w:sz w:val="24"/>
                <w:szCs w:val="24"/>
              </w:rPr>
              <w:t>līdzbraucēji bez vecuma ierobežojuma</w:t>
            </w:r>
          </w:p>
        </w:tc>
        <w:tc>
          <w:tcPr>
            <w:tcW w:w="1281" w:type="dxa"/>
          </w:tcPr>
          <w:p w:rsidR="0040401C" w:rsidRPr="004E44F1" w:rsidRDefault="0040401C" w:rsidP="003C053B">
            <w:pPr>
              <w:jc w:val="center"/>
              <w:rPr>
                <w:sz w:val="24"/>
                <w:szCs w:val="24"/>
              </w:rPr>
            </w:pPr>
            <w:r>
              <w:rPr>
                <w:sz w:val="24"/>
                <w:szCs w:val="24"/>
              </w:rPr>
              <w:t>2</w:t>
            </w:r>
          </w:p>
        </w:tc>
      </w:tr>
      <w:tr w:rsidR="0040401C" w:rsidRPr="004E44F1" w:rsidTr="003C053B">
        <w:tc>
          <w:tcPr>
            <w:tcW w:w="900" w:type="dxa"/>
          </w:tcPr>
          <w:p w:rsidR="0040401C" w:rsidRPr="004E44F1" w:rsidRDefault="0040401C" w:rsidP="003C053B">
            <w:pPr>
              <w:rPr>
                <w:sz w:val="24"/>
                <w:szCs w:val="24"/>
              </w:rPr>
            </w:pPr>
            <w:r w:rsidRPr="004E44F1">
              <w:rPr>
                <w:sz w:val="24"/>
                <w:szCs w:val="24"/>
              </w:rPr>
              <w:t>19.</w:t>
            </w:r>
            <w:r>
              <w:rPr>
                <w:sz w:val="24"/>
                <w:szCs w:val="24"/>
              </w:rPr>
              <w:t>1</w:t>
            </w:r>
            <w:r w:rsidRPr="004E44F1">
              <w:rPr>
                <w:sz w:val="24"/>
                <w:szCs w:val="24"/>
              </w:rPr>
              <w:t>0</w:t>
            </w:r>
          </w:p>
        </w:tc>
        <w:tc>
          <w:tcPr>
            <w:tcW w:w="2880" w:type="dxa"/>
          </w:tcPr>
          <w:p w:rsidR="0040401C" w:rsidRPr="004E44F1" w:rsidRDefault="0040401C" w:rsidP="003C053B">
            <w:pPr>
              <w:rPr>
                <w:sz w:val="24"/>
                <w:szCs w:val="24"/>
              </w:rPr>
            </w:pPr>
            <w:r w:rsidRPr="004E44F1">
              <w:rPr>
                <w:sz w:val="24"/>
                <w:szCs w:val="24"/>
              </w:rPr>
              <w:t>MTB (26</w:t>
            </w:r>
            <w:r>
              <w:rPr>
                <w:sz w:val="24"/>
                <w:szCs w:val="24"/>
              </w:rPr>
              <w:t>+</w:t>
            </w:r>
            <w:r w:rsidRPr="004E44F1">
              <w:rPr>
                <w:sz w:val="24"/>
                <w:szCs w:val="24"/>
              </w:rPr>
              <w:t xml:space="preserve"> collu)*</w:t>
            </w:r>
          </w:p>
          <w:p w:rsidR="0040401C" w:rsidRPr="004E44F1" w:rsidRDefault="0040401C" w:rsidP="003C053B">
            <w:pPr>
              <w:ind w:left="1321"/>
              <w:rPr>
                <w:sz w:val="24"/>
                <w:szCs w:val="24"/>
              </w:rPr>
            </w:pPr>
          </w:p>
        </w:tc>
        <w:tc>
          <w:tcPr>
            <w:tcW w:w="4500" w:type="dxa"/>
          </w:tcPr>
          <w:p w:rsidR="0040401C" w:rsidRPr="00517715" w:rsidRDefault="0040401C" w:rsidP="003C053B">
            <w:pPr>
              <w:ind w:left="33"/>
              <w:rPr>
                <w:sz w:val="24"/>
                <w:szCs w:val="24"/>
              </w:rPr>
            </w:pPr>
            <w:r w:rsidRPr="00517715">
              <w:rPr>
                <w:sz w:val="24"/>
                <w:szCs w:val="24"/>
              </w:rPr>
              <w:t>1989.g. un jaunāki vai *</w:t>
            </w:r>
          </w:p>
          <w:p w:rsidR="0040401C" w:rsidRPr="00517715" w:rsidRDefault="0040401C" w:rsidP="003C053B">
            <w:pPr>
              <w:numPr>
                <w:ilvl w:val="0"/>
                <w:numId w:val="1"/>
              </w:numPr>
              <w:rPr>
                <w:sz w:val="24"/>
                <w:szCs w:val="24"/>
              </w:rPr>
            </w:pPr>
            <w:r w:rsidRPr="00517715">
              <w:rPr>
                <w:sz w:val="24"/>
                <w:szCs w:val="24"/>
              </w:rPr>
              <w:t xml:space="preserve">2006. </w:t>
            </w:r>
            <w:proofErr w:type="spellStart"/>
            <w:r w:rsidRPr="00517715">
              <w:rPr>
                <w:sz w:val="24"/>
                <w:szCs w:val="24"/>
              </w:rPr>
              <w:t>g</w:t>
            </w:r>
            <w:proofErr w:type="spellEnd"/>
            <w:r w:rsidRPr="00517715">
              <w:rPr>
                <w:sz w:val="24"/>
                <w:szCs w:val="24"/>
              </w:rPr>
              <w:t>. un jaunāki</w:t>
            </w:r>
          </w:p>
          <w:p w:rsidR="0040401C" w:rsidRPr="00517715" w:rsidRDefault="0040401C" w:rsidP="00975B1A">
            <w:pPr>
              <w:numPr>
                <w:ilvl w:val="0"/>
                <w:numId w:val="1"/>
              </w:numPr>
              <w:rPr>
                <w:sz w:val="24"/>
                <w:szCs w:val="24"/>
              </w:rPr>
            </w:pPr>
            <w:r w:rsidRPr="00517715">
              <w:rPr>
                <w:sz w:val="24"/>
                <w:szCs w:val="24"/>
              </w:rPr>
              <w:t>2003. – 2005.g.</w:t>
            </w:r>
          </w:p>
          <w:p w:rsidR="0040401C" w:rsidRPr="00517715" w:rsidRDefault="0040401C" w:rsidP="003C053B">
            <w:pPr>
              <w:numPr>
                <w:ilvl w:val="0"/>
                <w:numId w:val="1"/>
              </w:numPr>
              <w:rPr>
                <w:sz w:val="24"/>
                <w:szCs w:val="24"/>
              </w:rPr>
            </w:pPr>
            <w:r w:rsidRPr="00517715">
              <w:rPr>
                <w:sz w:val="24"/>
                <w:szCs w:val="24"/>
              </w:rPr>
              <w:t>2000. – 2002.g.</w:t>
            </w:r>
          </w:p>
          <w:p w:rsidR="0040401C" w:rsidRPr="00517715" w:rsidRDefault="0040401C" w:rsidP="003C053B">
            <w:pPr>
              <w:numPr>
                <w:ilvl w:val="0"/>
                <w:numId w:val="1"/>
              </w:numPr>
              <w:rPr>
                <w:sz w:val="24"/>
                <w:szCs w:val="24"/>
              </w:rPr>
            </w:pPr>
            <w:r w:rsidRPr="00517715">
              <w:rPr>
                <w:sz w:val="24"/>
                <w:szCs w:val="24"/>
              </w:rPr>
              <w:t>1996. – 1999.g.</w:t>
            </w:r>
          </w:p>
          <w:p w:rsidR="0040401C" w:rsidRPr="00517715" w:rsidRDefault="0040401C" w:rsidP="00A30AE4">
            <w:pPr>
              <w:numPr>
                <w:ilvl w:val="0"/>
                <w:numId w:val="1"/>
              </w:numPr>
              <w:rPr>
                <w:sz w:val="24"/>
                <w:szCs w:val="24"/>
              </w:rPr>
            </w:pPr>
            <w:r w:rsidRPr="00517715">
              <w:rPr>
                <w:sz w:val="24"/>
                <w:szCs w:val="24"/>
              </w:rPr>
              <w:t>1989. – 1995.g.</w:t>
            </w:r>
          </w:p>
        </w:tc>
        <w:tc>
          <w:tcPr>
            <w:tcW w:w="1281" w:type="dxa"/>
          </w:tcPr>
          <w:p w:rsidR="0040401C" w:rsidRPr="004E44F1" w:rsidRDefault="0040401C" w:rsidP="003C053B">
            <w:pPr>
              <w:jc w:val="center"/>
              <w:rPr>
                <w:sz w:val="24"/>
                <w:szCs w:val="24"/>
              </w:rPr>
            </w:pPr>
            <w:r w:rsidRPr="004E44F1">
              <w:rPr>
                <w:sz w:val="24"/>
                <w:szCs w:val="24"/>
              </w:rPr>
              <w:t>7</w:t>
            </w:r>
          </w:p>
        </w:tc>
      </w:tr>
      <w:tr w:rsidR="0040401C" w:rsidRPr="004E44F1" w:rsidTr="003C053B">
        <w:tc>
          <w:tcPr>
            <w:tcW w:w="900" w:type="dxa"/>
          </w:tcPr>
          <w:p w:rsidR="0040401C" w:rsidRPr="004E44F1" w:rsidRDefault="0040401C" w:rsidP="003C053B">
            <w:pPr>
              <w:rPr>
                <w:sz w:val="24"/>
                <w:szCs w:val="24"/>
              </w:rPr>
            </w:pPr>
            <w:r w:rsidRPr="004E44F1">
              <w:rPr>
                <w:sz w:val="24"/>
                <w:szCs w:val="24"/>
              </w:rPr>
              <w:t>19.</w:t>
            </w:r>
            <w:r>
              <w:rPr>
                <w:sz w:val="24"/>
                <w:szCs w:val="24"/>
              </w:rPr>
              <w:t>4</w:t>
            </w:r>
            <w:r w:rsidRPr="004E44F1">
              <w:rPr>
                <w:sz w:val="24"/>
                <w:szCs w:val="24"/>
              </w:rPr>
              <w:t>0</w:t>
            </w:r>
          </w:p>
        </w:tc>
        <w:tc>
          <w:tcPr>
            <w:tcW w:w="2880" w:type="dxa"/>
          </w:tcPr>
          <w:p w:rsidR="0040401C" w:rsidRPr="004E44F1" w:rsidRDefault="0040401C" w:rsidP="003C053B">
            <w:pPr>
              <w:rPr>
                <w:sz w:val="24"/>
                <w:szCs w:val="24"/>
              </w:rPr>
            </w:pPr>
            <w:r w:rsidRPr="004E44F1">
              <w:rPr>
                <w:sz w:val="24"/>
                <w:szCs w:val="24"/>
              </w:rPr>
              <w:t>Šosejas divriteņi*</w:t>
            </w:r>
          </w:p>
          <w:p w:rsidR="0040401C" w:rsidRPr="004E44F1" w:rsidRDefault="0040401C" w:rsidP="003C053B">
            <w:pPr>
              <w:ind w:left="1321"/>
              <w:rPr>
                <w:sz w:val="24"/>
                <w:szCs w:val="24"/>
              </w:rPr>
            </w:pPr>
          </w:p>
        </w:tc>
        <w:tc>
          <w:tcPr>
            <w:tcW w:w="4500" w:type="dxa"/>
          </w:tcPr>
          <w:p w:rsidR="0040401C" w:rsidRPr="00517715" w:rsidRDefault="0040401C" w:rsidP="003C053B">
            <w:pPr>
              <w:ind w:left="33"/>
              <w:rPr>
                <w:sz w:val="24"/>
                <w:szCs w:val="24"/>
              </w:rPr>
            </w:pPr>
            <w:r w:rsidRPr="00517715">
              <w:rPr>
                <w:sz w:val="24"/>
                <w:szCs w:val="24"/>
              </w:rPr>
              <w:t>1989.g. un jaunāki vai *</w:t>
            </w:r>
          </w:p>
          <w:p w:rsidR="0040401C" w:rsidRPr="00517715" w:rsidRDefault="0040401C" w:rsidP="003C053B">
            <w:pPr>
              <w:numPr>
                <w:ilvl w:val="0"/>
                <w:numId w:val="1"/>
              </w:numPr>
              <w:rPr>
                <w:sz w:val="24"/>
                <w:szCs w:val="24"/>
              </w:rPr>
            </w:pPr>
            <w:r w:rsidRPr="00517715">
              <w:rPr>
                <w:sz w:val="24"/>
                <w:szCs w:val="24"/>
              </w:rPr>
              <w:t xml:space="preserve">2003. </w:t>
            </w:r>
            <w:proofErr w:type="spellStart"/>
            <w:r w:rsidRPr="00517715">
              <w:rPr>
                <w:sz w:val="24"/>
                <w:szCs w:val="24"/>
              </w:rPr>
              <w:t>g</w:t>
            </w:r>
            <w:proofErr w:type="spellEnd"/>
            <w:r w:rsidRPr="00517715">
              <w:rPr>
                <w:sz w:val="24"/>
                <w:szCs w:val="24"/>
              </w:rPr>
              <w:t>. un jaunāki</w:t>
            </w:r>
          </w:p>
          <w:p w:rsidR="0040401C" w:rsidRPr="00517715" w:rsidRDefault="0040401C" w:rsidP="00975B1A">
            <w:pPr>
              <w:numPr>
                <w:ilvl w:val="0"/>
                <w:numId w:val="1"/>
              </w:numPr>
              <w:rPr>
                <w:sz w:val="24"/>
                <w:szCs w:val="24"/>
              </w:rPr>
            </w:pPr>
            <w:r w:rsidRPr="00517715">
              <w:rPr>
                <w:sz w:val="24"/>
                <w:szCs w:val="24"/>
              </w:rPr>
              <w:t>2000. – 2002.g.</w:t>
            </w:r>
          </w:p>
          <w:p w:rsidR="0040401C" w:rsidRPr="00517715" w:rsidRDefault="0040401C" w:rsidP="00975B1A">
            <w:pPr>
              <w:numPr>
                <w:ilvl w:val="0"/>
                <w:numId w:val="1"/>
              </w:numPr>
              <w:rPr>
                <w:sz w:val="24"/>
                <w:szCs w:val="24"/>
              </w:rPr>
            </w:pPr>
            <w:r w:rsidRPr="00517715">
              <w:rPr>
                <w:sz w:val="24"/>
                <w:szCs w:val="24"/>
              </w:rPr>
              <w:t>1996. – 1999.g.</w:t>
            </w:r>
          </w:p>
          <w:p w:rsidR="0040401C" w:rsidRPr="00517715" w:rsidRDefault="0040401C" w:rsidP="00975B1A">
            <w:pPr>
              <w:numPr>
                <w:ilvl w:val="0"/>
                <w:numId w:val="1"/>
              </w:numPr>
              <w:rPr>
                <w:sz w:val="24"/>
                <w:szCs w:val="24"/>
              </w:rPr>
            </w:pPr>
            <w:r w:rsidRPr="00517715">
              <w:rPr>
                <w:sz w:val="24"/>
                <w:szCs w:val="24"/>
              </w:rPr>
              <w:t>1989. – 1995.g.</w:t>
            </w:r>
          </w:p>
        </w:tc>
        <w:tc>
          <w:tcPr>
            <w:tcW w:w="1281" w:type="dxa"/>
          </w:tcPr>
          <w:p w:rsidR="0040401C" w:rsidRPr="004E44F1" w:rsidRDefault="0040401C" w:rsidP="003C053B">
            <w:pPr>
              <w:jc w:val="center"/>
              <w:rPr>
                <w:sz w:val="24"/>
                <w:szCs w:val="24"/>
              </w:rPr>
            </w:pPr>
            <w:r>
              <w:rPr>
                <w:sz w:val="24"/>
                <w:szCs w:val="24"/>
              </w:rPr>
              <w:t>10</w:t>
            </w:r>
          </w:p>
        </w:tc>
      </w:tr>
    </w:tbl>
    <w:p w:rsidR="0040401C" w:rsidRPr="00E50F59" w:rsidRDefault="0040401C" w:rsidP="00E50F59">
      <w:pPr>
        <w:spacing w:before="240" w:after="120"/>
        <w:jc w:val="both"/>
        <w:rPr>
          <w:sz w:val="26"/>
          <w:szCs w:val="26"/>
          <w:u w:val="single"/>
        </w:rPr>
      </w:pPr>
      <w:r w:rsidRPr="00FD47A6">
        <w:rPr>
          <w:sz w:val="26"/>
          <w:szCs w:val="26"/>
        </w:rPr>
        <w:tab/>
      </w:r>
      <w:r w:rsidRPr="00E50F59">
        <w:rPr>
          <w:sz w:val="26"/>
          <w:szCs w:val="26"/>
          <w:u w:val="single"/>
        </w:rPr>
        <w:t>velokrosā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4394"/>
        <w:gridCol w:w="1276"/>
      </w:tblGrid>
      <w:tr w:rsidR="0040401C" w:rsidRPr="0098631A" w:rsidTr="00E50F59">
        <w:trPr>
          <w:trHeight w:val="386"/>
        </w:trPr>
        <w:tc>
          <w:tcPr>
            <w:tcW w:w="851" w:type="dxa"/>
          </w:tcPr>
          <w:p w:rsidR="0040401C" w:rsidRPr="00E50F59" w:rsidRDefault="0040401C" w:rsidP="009A0C87">
            <w:pPr>
              <w:jc w:val="center"/>
              <w:rPr>
                <w:i/>
                <w:sz w:val="24"/>
                <w:szCs w:val="24"/>
              </w:rPr>
            </w:pPr>
            <w:r w:rsidRPr="00E50F59">
              <w:rPr>
                <w:i/>
                <w:sz w:val="24"/>
                <w:szCs w:val="24"/>
              </w:rPr>
              <w:t>Starta laiks</w:t>
            </w:r>
          </w:p>
        </w:tc>
        <w:tc>
          <w:tcPr>
            <w:tcW w:w="2977" w:type="dxa"/>
          </w:tcPr>
          <w:p w:rsidR="0040401C" w:rsidRPr="00E84DDD" w:rsidRDefault="0040401C" w:rsidP="00883948">
            <w:pPr>
              <w:jc w:val="center"/>
              <w:rPr>
                <w:sz w:val="24"/>
                <w:szCs w:val="24"/>
              </w:rPr>
            </w:pPr>
            <w:proofErr w:type="spellStart"/>
            <w:r>
              <w:rPr>
                <w:i/>
                <w:sz w:val="24"/>
                <w:szCs w:val="24"/>
              </w:rPr>
              <w:t>Velo</w:t>
            </w:r>
            <w:proofErr w:type="spellEnd"/>
            <w:r>
              <w:rPr>
                <w:i/>
                <w:sz w:val="24"/>
                <w:szCs w:val="24"/>
              </w:rPr>
              <w:t xml:space="preserve"> </w:t>
            </w:r>
            <w:r w:rsidRPr="00E84DDD">
              <w:rPr>
                <w:i/>
                <w:sz w:val="24"/>
                <w:szCs w:val="24"/>
              </w:rPr>
              <w:t>klases</w:t>
            </w:r>
          </w:p>
        </w:tc>
        <w:tc>
          <w:tcPr>
            <w:tcW w:w="4394" w:type="dxa"/>
          </w:tcPr>
          <w:p w:rsidR="0040401C" w:rsidRPr="00195DF9" w:rsidRDefault="0040401C" w:rsidP="009A0C87">
            <w:pPr>
              <w:jc w:val="center"/>
              <w:rPr>
                <w:i/>
                <w:sz w:val="24"/>
                <w:szCs w:val="24"/>
              </w:rPr>
            </w:pPr>
            <w:r w:rsidRPr="00195DF9">
              <w:rPr>
                <w:i/>
                <w:sz w:val="24"/>
                <w:szCs w:val="24"/>
              </w:rPr>
              <w:t>Vecums (</w:t>
            </w:r>
            <w:proofErr w:type="spellStart"/>
            <w:r w:rsidRPr="00195DF9">
              <w:rPr>
                <w:i/>
                <w:sz w:val="24"/>
                <w:szCs w:val="24"/>
              </w:rPr>
              <w:t>dz.g</w:t>
            </w:r>
            <w:proofErr w:type="spellEnd"/>
            <w:r w:rsidRPr="00195DF9">
              <w:rPr>
                <w:i/>
                <w:sz w:val="24"/>
                <w:szCs w:val="24"/>
              </w:rPr>
              <w:t>.)</w:t>
            </w:r>
          </w:p>
        </w:tc>
        <w:tc>
          <w:tcPr>
            <w:tcW w:w="1276" w:type="dxa"/>
          </w:tcPr>
          <w:p w:rsidR="0040401C" w:rsidRPr="00195DF9" w:rsidRDefault="0040401C" w:rsidP="009A0C87">
            <w:pPr>
              <w:jc w:val="center"/>
              <w:rPr>
                <w:i/>
                <w:sz w:val="24"/>
                <w:szCs w:val="24"/>
              </w:rPr>
            </w:pPr>
            <w:r w:rsidRPr="00195DF9">
              <w:rPr>
                <w:i/>
                <w:sz w:val="24"/>
                <w:szCs w:val="24"/>
              </w:rPr>
              <w:t>Distance</w:t>
            </w:r>
            <w:r>
              <w:rPr>
                <w:i/>
                <w:sz w:val="24"/>
                <w:szCs w:val="24"/>
              </w:rPr>
              <w:t>s garums</w:t>
            </w:r>
          </w:p>
        </w:tc>
      </w:tr>
      <w:tr w:rsidR="0040401C" w:rsidRPr="0098631A" w:rsidTr="00E50F59">
        <w:trPr>
          <w:trHeight w:val="386"/>
        </w:trPr>
        <w:tc>
          <w:tcPr>
            <w:tcW w:w="851" w:type="dxa"/>
          </w:tcPr>
          <w:p w:rsidR="0040401C" w:rsidRPr="00E84DDD" w:rsidRDefault="0040401C" w:rsidP="009A0C87">
            <w:pPr>
              <w:rPr>
                <w:sz w:val="24"/>
                <w:szCs w:val="24"/>
              </w:rPr>
            </w:pPr>
            <w:r>
              <w:rPr>
                <w:sz w:val="24"/>
                <w:szCs w:val="24"/>
              </w:rPr>
              <w:t>17.30</w:t>
            </w:r>
          </w:p>
        </w:tc>
        <w:tc>
          <w:tcPr>
            <w:tcW w:w="2977" w:type="dxa"/>
          </w:tcPr>
          <w:p w:rsidR="0040401C" w:rsidRPr="00E84DDD" w:rsidRDefault="0040401C" w:rsidP="009A0C87">
            <w:pPr>
              <w:rPr>
                <w:sz w:val="24"/>
                <w:szCs w:val="24"/>
              </w:rPr>
            </w:pPr>
            <w:r>
              <w:rPr>
                <w:sz w:val="24"/>
                <w:szCs w:val="24"/>
              </w:rPr>
              <w:t>M</w:t>
            </w:r>
            <w:r w:rsidRPr="00E84DDD">
              <w:rPr>
                <w:sz w:val="24"/>
                <w:szCs w:val="24"/>
              </w:rPr>
              <w:t>ini MTB (20 collu)</w:t>
            </w:r>
          </w:p>
        </w:tc>
        <w:tc>
          <w:tcPr>
            <w:tcW w:w="4394" w:type="dxa"/>
          </w:tcPr>
          <w:p w:rsidR="0040401C" w:rsidRPr="00517715" w:rsidRDefault="0040401C" w:rsidP="00E50F59">
            <w:pPr>
              <w:rPr>
                <w:sz w:val="24"/>
                <w:szCs w:val="24"/>
              </w:rPr>
            </w:pPr>
            <w:r w:rsidRPr="00517715">
              <w:rPr>
                <w:sz w:val="24"/>
                <w:szCs w:val="24"/>
              </w:rPr>
              <w:t>2005. – 2008.g.</w:t>
            </w:r>
          </w:p>
        </w:tc>
        <w:tc>
          <w:tcPr>
            <w:tcW w:w="1276" w:type="dxa"/>
          </w:tcPr>
          <w:p w:rsidR="0040401C" w:rsidRPr="007F658D" w:rsidRDefault="0040401C" w:rsidP="009A0C87">
            <w:pPr>
              <w:rPr>
                <w:sz w:val="24"/>
                <w:szCs w:val="24"/>
              </w:rPr>
            </w:pPr>
            <w:r>
              <w:rPr>
                <w:sz w:val="24"/>
                <w:szCs w:val="24"/>
              </w:rPr>
              <w:t>3 km</w:t>
            </w:r>
          </w:p>
        </w:tc>
      </w:tr>
      <w:tr w:rsidR="0040401C" w:rsidRPr="0098631A" w:rsidTr="00E50F59">
        <w:tc>
          <w:tcPr>
            <w:tcW w:w="851" w:type="dxa"/>
          </w:tcPr>
          <w:p w:rsidR="0040401C" w:rsidRPr="00E84DDD" w:rsidRDefault="0040401C" w:rsidP="009A0C87">
            <w:pPr>
              <w:rPr>
                <w:sz w:val="24"/>
                <w:szCs w:val="24"/>
              </w:rPr>
            </w:pPr>
          </w:p>
        </w:tc>
        <w:tc>
          <w:tcPr>
            <w:tcW w:w="2977" w:type="dxa"/>
          </w:tcPr>
          <w:p w:rsidR="0040401C" w:rsidRPr="00E84DDD" w:rsidRDefault="0040401C" w:rsidP="009A0C87">
            <w:pPr>
              <w:rPr>
                <w:sz w:val="24"/>
                <w:szCs w:val="24"/>
              </w:rPr>
            </w:pPr>
            <w:r w:rsidRPr="00E84DDD">
              <w:rPr>
                <w:sz w:val="24"/>
                <w:szCs w:val="24"/>
              </w:rPr>
              <w:t>BMX (</w:t>
            </w:r>
            <w:smartTag w:uri="schemas-tilde-lv/tildestengine" w:element="metric">
              <w:smartTagPr>
                <w:attr w:name="metric_value" w:val="20"/>
                <w:attr w:name="metric_text" w:val="collu"/>
              </w:smartTagPr>
              <w:smartTag w:uri="schemas-tilde-lv/tildestengine" w:element="metric2">
                <w:smartTagPr>
                  <w:attr w:name="metric_text" w:val="collu"/>
                  <w:attr w:name="metric_value" w:val="20"/>
                </w:smartTagPr>
                <w:smartTag w:uri="urn:schemas-microsoft-com:office:smarttags" w:element="metricconverter">
                  <w:smartTagPr>
                    <w:attr w:name="ProductID" w:val="20 collu"/>
                  </w:smartTagPr>
                  <w:r w:rsidRPr="00E84DDD">
                    <w:rPr>
                      <w:sz w:val="24"/>
                      <w:szCs w:val="24"/>
                    </w:rPr>
                    <w:t>20 collu</w:t>
                  </w:r>
                </w:smartTag>
              </w:smartTag>
            </w:smartTag>
            <w:r w:rsidRPr="00E84DDD">
              <w:rPr>
                <w:sz w:val="24"/>
                <w:szCs w:val="24"/>
              </w:rPr>
              <w:t>)</w:t>
            </w:r>
            <w:r>
              <w:rPr>
                <w:sz w:val="24"/>
                <w:szCs w:val="24"/>
              </w:rPr>
              <w:t>*</w:t>
            </w:r>
          </w:p>
          <w:p w:rsidR="0040401C" w:rsidRPr="004B4E08" w:rsidRDefault="0040401C" w:rsidP="00E50F59">
            <w:pPr>
              <w:ind w:left="601"/>
              <w:rPr>
                <w:sz w:val="24"/>
                <w:szCs w:val="24"/>
              </w:rPr>
            </w:pPr>
          </w:p>
        </w:tc>
        <w:tc>
          <w:tcPr>
            <w:tcW w:w="4394" w:type="dxa"/>
          </w:tcPr>
          <w:p w:rsidR="0040401C" w:rsidRPr="00517715" w:rsidRDefault="0040401C" w:rsidP="00E50F59">
            <w:pPr>
              <w:rPr>
                <w:sz w:val="24"/>
                <w:szCs w:val="24"/>
              </w:rPr>
            </w:pPr>
            <w:r w:rsidRPr="00517715">
              <w:rPr>
                <w:sz w:val="24"/>
                <w:szCs w:val="24"/>
              </w:rPr>
              <w:t>1995. – 2008.g. vai *</w:t>
            </w:r>
          </w:p>
          <w:p w:rsidR="0040401C" w:rsidRPr="00517715" w:rsidRDefault="0040401C" w:rsidP="00E50F59">
            <w:pPr>
              <w:numPr>
                <w:ilvl w:val="0"/>
                <w:numId w:val="1"/>
              </w:numPr>
              <w:rPr>
                <w:sz w:val="24"/>
                <w:szCs w:val="24"/>
              </w:rPr>
            </w:pPr>
            <w:r w:rsidRPr="00517715">
              <w:rPr>
                <w:sz w:val="24"/>
                <w:szCs w:val="24"/>
              </w:rPr>
              <w:t xml:space="preserve">2005. – 2008.g. </w:t>
            </w:r>
          </w:p>
          <w:p w:rsidR="0040401C" w:rsidRPr="00517715" w:rsidRDefault="0040401C" w:rsidP="00E50F59">
            <w:pPr>
              <w:numPr>
                <w:ilvl w:val="0"/>
                <w:numId w:val="1"/>
              </w:numPr>
              <w:rPr>
                <w:sz w:val="24"/>
                <w:szCs w:val="24"/>
              </w:rPr>
            </w:pPr>
            <w:r w:rsidRPr="00517715">
              <w:rPr>
                <w:sz w:val="24"/>
                <w:szCs w:val="24"/>
              </w:rPr>
              <w:lastRenderedPageBreak/>
              <w:t>2001. – 2004.g.</w:t>
            </w:r>
          </w:p>
          <w:p w:rsidR="0040401C" w:rsidRPr="00517715" w:rsidRDefault="0040401C" w:rsidP="00E50F59">
            <w:pPr>
              <w:numPr>
                <w:ilvl w:val="0"/>
                <w:numId w:val="1"/>
              </w:numPr>
              <w:rPr>
                <w:sz w:val="24"/>
                <w:szCs w:val="24"/>
              </w:rPr>
            </w:pPr>
            <w:r w:rsidRPr="00517715">
              <w:rPr>
                <w:sz w:val="24"/>
                <w:szCs w:val="24"/>
              </w:rPr>
              <w:t>1995. – 2000.g.</w:t>
            </w:r>
          </w:p>
        </w:tc>
        <w:tc>
          <w:tcPr>
            <w:tcW w:w="1276" w:type="dxa"/>
          </w:tcPr>
          <w:p w:rsidR="0040401C" w:rsidRDefault="0040401C" w:rsidP="009A0C87">
            <w:pPr>
              <w:rPr>
                <w:sz w:val="24"/>
                <w:szCs w:val="24"/>
              </w:rPr>
            </w:pPr>
          </w:p>
          <w:p w:rsidR="0040401C" w:rsidRDefault="0040401C" w:rsidP="009A0C87">
            <w:pPr>
              <w:spacing w:before="60"/>
              <w:rPr>
                <w:sz w:val="24"/>
                <w:szCs w:val="24"/>
              </w:rPr>
            </w:pPr>
            <w:r>
              <w:rPr>
                <w:sz w:val="24"/>
                <w:szCs w:val="24"/>
              </w:rPr>
              <w:t>3 km</w:t>
            </w:r>
          </w:p>
          <w:p w:rsidR="0040401C" w:rsidRDefault="0040401C" w:rsidP="009A0C87">
            <w:pPr>
              <w:rPr>
                <w:sz w:val="24"/>
                <w:szCs w:val="24"/>
              </w:rPr>
            </w:pPr>
            <w:r>
              <w:rPr>
                <w:sz w:val="24"/>
                <w:szCs w:val="24"/>
              </w:rPr>
              <w:lastRenderedPageBreak/>
              <w:t>3 km</w:t>
            </w:r>
          </w:p>
          <w:p w:rsidR="0040401C" w:rsidRPr="00E84DDD" w:rsidRDefault="0040401C" w:rsidP="009A0C87">
            <w:pPr>
              <w:rPr>
                <w:sz w:val="24"/>
                <w:szCs w:val="24"/>
              </w:rPr>
            </w:pPr>
            <w:r>
              <w:rPr>
                <w:sz w:val="24"/>
                <w:szCs w:val="24"/>
              </w:rPr>
              <w:t>5 km</w:t>
            </w:r>
          </w:p>
        </w:tc>
      </w:tr>
      <w:tr w:rsidR="0040401C" w:rsidRPr="0098631A" w:rsidTr="00E50F59">
        <w:tc>
          <w:tcPr>
            <w:tcW w:w="851" w:type="dxa"/>
          </w:tcPr>
          <w:p w:rsidR="0040401C" w:rsidRPr="00E84DDD" w:rsidRDefault="0040401C" w:rsidP="009A0C87">
            <w:pPr>
              <w:rPr>
                <w:sz w:val="24"/>
                <w:szCs w:val="24"/>
              </w:rPr>
            </w:pPr>
            <w:r>
              <w:rPr>
                <w:sz w:val="24"/>
                <w:szCs w:val="24"/>
              </w:rPr>
              <w:lastRenderedPageBreak/>
              <w:t>18.00</w:t>
            </w:r>
          </w:p>
        </w:tc>
        <w:tc>
          <w:tcPr>
            <w:tcW w:w="2977" w:type="dxa"/>
          </w:tcPr>
          <w:p w:rsidR="0040401C" w:rsidRDefault="0040401C" w:rsidP="009A0C87">
            <w:pPr>
              <w:rPr>
                <w:sz w:val="24"/>
                <w:szCs w:val="24"/>
              </w:rPr>
            </w:pPr>
            <w:r w:rsidRPr="00E84DDD">
              <w:rPr>
                <w:sz w:val="24"/>
                <w:szCs w:val="24"/>
              </w:rPr>
              <w:t>MTB (24 collu)</w:t>
            </w:r>
            <w:r>
              <w:rPr>
                <w:sz w:val="24"/>
                <w:szCs w:val="24"/>
              </w:rPr>
              <w:t>*</w:t>
            </w:r>
          </w:p>
          <w:p w:rsidR="0040401C" w:rsidRPr="008C2D34" w:rsidRDefault="0040401C" w:rsidP="00E50F59">
            <w:pPr>
              <w:ind w:left="601"/>
              <w:rPr>
                <w:sz w:val="24"/>
                <w:szCs w:val="24"/>
              </w:rPr>
            </w:pPr>
          </w:p>
        </w:tc>
        <w:tc>
          <w:tcPr>
            <w:tcW w:w="4394" w:type="dxa"/>
          </w:tcPr>
          <w:p w:rsidR="0040401C" w:rsidRPr="00517715" w:rsidRDefault="0040401C" w:rsidP="00E50F59">
            <w:pPr>
              <w:rPr>
                <w:sz w:val="24"/>
                <w:szCs w:val="24"/>
              </w:rPr>
            </w:pPr>
            <w:r w:rsidRPr="00517715">
              <w:rPr>
                <w:sz w:val="24"/>
                <w:szCs w:val="24"/>
              </w:rPr>
              <w:t>2002. – 2007.g. vai *</w:t>
            </w:r>
          </w:p>
          <w:p w:rsidR="0040401C" w:rsidRPr="00517715" w:rsidRDefault="0040401C" w:rsidP="00E50F59">
            <w:pPr>
              <w:numPr>
                <w:ilvl w:val="0"/>
                <w:numId w:val="2"/>
              </w:numPr>
              <w:ind w:left="1310"/>
              <w:rPr>
                <w:sz w:val="24"/>
                <w:szCs w:val="24"/>
              </w:rPr>
            </w:pPr>
            <w:r w:rsidRPr="00517715">
              <w:rPr>
                <w:sz w:val="24"/>
                <w:szCs w:val="24"/>
              </w:rPr>
              <w:t xml:space="preserve">2005. – 2007. </w:t>
            </w:r>
            <w:proofErr w:type="spellStart"/>
            <w:r w:rsidRPr="00517715">
              <w:rPr>
                <w:sz w:val="24"/>
                <w:szCs w:val="24"/>
              </w:rPr>
              <w:t>g</w:t>
            </w:r>
            <w:proofErr w:type="spellEnd"/>
            <w:r w:rsidRPr="00517715">
              <w:rPr>
                <w:sz w:val="24"/>
                <w:szCs w:val="24"/>
              </w:rPr>
              <w:t xml:space="preserve">. </w:t>
            </w:r>
          </w:p>
          <w:p w:rsidR="0040401C" w:rsidRPr="00517715" w:rsidRDefault="0040401C" w:rsidP="00E50F59">
            <w:pPr>
              <w:numPr>
                <w:ilvl w:val="0"/>
                <w:numId w:val="2"/>
              </w:numPr>
              <w:ind w:left="1310"/>
              <w:rPr>
                <w:sz w:val="24"/>
                <w:szCs w:val="24"/>
              </w:rPr>
            </w:pPr>
            <w:r w:rsidRPr="00517715">
              <w:rPr>
                <w:sz w:val="24"/>
                <w:szCs w:val="24"/>
              </w:rPr>
              <w:t xml:space="preserve">2002. – 2004. </w:t>
            </w:r>
            <w:proofErr w:type="spellStart"/>
            <w:r w:rsidRPr="00517715">
              <w:rPr>
                <w:sz w:val="24"/>
                <w:szCs w:val="24"/>
              </w:rPr>
              <w:t>g</w:t>
            </w:r>
            <w:proofErr w:type="spellEnd"/>
            <w:r w:rsidRPr="00517715">
              <w:rPr>
                <w:sz w:val="24"/>
                <w:szCs w:val="24"/>
              </w:rPr>
              <w:t>.</w:t>
            </w:r>
          </w:p>
        </w:tc>
        <w:tc>
          <w:tcPr>
            <w:tcW w:w="1276" w:type="dxa"/>
          </w:tcPr>
          <w:p w:rsidR="0040401C" w:rsidRDefault="0040401C" w:rsidP="009A0C87">
            <w:pPr>
              <w:rPr>
                <w:sz w:val="24"/>
                <w:szCs w:val="24"/>
              </w:rPr>
            </w:pPr>
          </w:p>
          <w:p w:rsidR="0040401C" w:rsidRDefault="0040401C" w:rsidP="009A0C87">
            <w:pPr>
              <w:rPr>
                <w:sz w:val="24"/>
                <w:szCs w:val="24"/>
              </w:rPr>
            </w:pPr>
            <w:r>
              <w:rPr>
                <w:sz w:val="24"/>
                <w:szCs w:val="24"/>
              </w:rPr>
              <w:t>4 km</w:t>
            </w:r>
          </w:p>
          <w:p w:rsidR="0040401C" w:rsidRPr="00E84DDD" w:rsidRDefault="0040401C" w:rsidP="009A0C87">
            <w:pPr>
              <w:rPr>
                <w:sz w:val="24"/>
                <w:szCs w:val="24"/>
              </w:rPr>
            </w:pPr>
            <w:r>
              <w:rPr>
                <w:sz w:val="24"/>
                <w:szCs w:val="24"/>
              </w:rPr>
              <w:t>4 km</w:t>
            </w:r>
          </w:p>
        </w:tc>
      </w:tr>
      <w:tr w:rsidR="0040401C" w:rsidRPr="0098631A" w:rsidTr="00E50F59">
        <w:tc>
          <w:tcPr>
            <w:tcW w:w="851" w:type="dxa"/>
          </w:tcPr>
          <w:p w:rsidR="0040401C" w:rsidRPr="00E84DDD" w:rsidRDefault="0040401C" w:rsidP="009A0C87">
            <w:pPr>
              <w:rPr>
                <w:sz w:val="24"/>
                <w:szCs w:val="24"/>
              </w:rPr>
            </w:pPr>
            <w:r>
              <w:rPr>
                <w:sz w:val="24"/>
                <w:szCs w:val="24"/>
              </w:rPr>
              <w:t>18.30</w:t>
            </w:r>
          </w:p>
        </w:tc>
        <w:tc>
          <w:tcPr>
            <w:tcW w:w="2977" w:type="dxa"/>
          </w:tcPr>
          <w:p w:rsidR="0040401C" w:rsidRPr="00E84DDD" w:rsidRDefault="0040401C" w:rsidP="009A0C87">
            <w:pPr>
              <w:rPr>
                <w:sz w:val="24"/>
                <w:szCs w:val="24"/>
              </w:rPr>
            </w:pPr>
            <w:r w:rsidRPr="00E84DDD">
              <w:rPr>
                <w:sz w:val="24"/>
                <w:szCs w:val="24"/>
              </w:rPr>
              <w:br w:type="page"/>
              <w:t>MTB (26</w:t>
            </w:r>
            <w:r>
              <w:rPr>
                <w:sz w:val="24"/>
                <w:szCs w:val="24"/>
              </w:rPr>
              <w:t>+</w:t>
            </w:r>
            <w:r w:rsidRPr="00E84DDD">
              <w:rPr>
                <w:sz w:val="24"/>
                <w:szCs w:val="24"/>
              </w:rPr>
              <w:t xml:space="preserve"> collu)</w:t>
            </w:r>
            <w:r>
              <w:rPr>
                <w:sz w:val="24"/>
                <w:szCs w:val="24"/>
              </w:rPr>
              <w:t>*</w:t>
            </w:r>
          </w:p>
          <w:p w:rsidR="0040401C" w:rsidRPr="00E84DDD" w:rsidRDefault="0040401C" w:rsidP="00E50F59">
            <w:pPr>
              <w:ind w:left="601"/>
              <w:rPr>
                <w:sz w:val="24"/>
                <w:szCs w:val="24"/>
              </w:rPr>
            </w:pPr>
          </w:p>
        </w:tc>
        <w:tc>
          <w:tcPr>
            <w:tcW w:w="4394" w:type="dxa"/>
          </w:tcPr>
          <w:p w:rsidR="0040401C" w:rsidRPr="00517715" w:rsidRDefault="0040401C" w:rsidP="00E50F59">
            <w:pPr>
              <w:rPr>
                <w:sz w:val="24"/>
                <w:szCs w:val="24"/>
              </w:rPr>
            </w:pPr>
            <w:r w:rsidRPr="00517715">
              <w:rPr>
                <w:sz w:val="24"/>
                <w:szCs w:val="24"/>
              </w:rPr>
              <w:t>1989. – 2007.g. vai *</w:t>
            </w:r>
          </w:p>
          <w:p w:rsidR="0040401C" w:rsidRPr="00517715" w:rsidRDefault="0040401C" w:rsidP="00E50F59">
            <w:pPr>
              <w:numPr>
                <w:ilvl w:val="0"/>
                <w:numId w:val="1"/>
              </w:numPr>
              <w:rPr>
                <w:sz w:val="24"/>
                <w:szCs w:val="24"/>
              </w:rPr>
            </w:pPr>
            <w:r w:rsidRPr="00517715">
              <w:rPr>
                <w:sz w:val="24"/>
                <w:szCs w:val="24"/>
              </w:rPr>
              <w:t xml:space="preserve">2003. – 2007.g. </w:t>
            </w:r>
          </w:p>
          <w:p w:rsidR="0040401C" w:rsidRPr="00517715" w:rsidRDefault="0040401C" w:rsidP="00E50F59">
            <w:pPr>
              <w:numPr>
                <w:ilvl w:val="0"/>
                <w:numId w:val="1"/>
              </w:numPr>
              <w:rPr>
                <w:sz w:val="24"/>
                <w:szCs w:val="24"/>
              </w:rPr>
            </w:pPr>
            <w:r w:rsidRPr="00517715">
              <w:rPr>
                <w:sz w:val="24"/>
                <w:szCs w:val="24"/>
              </w:rPr>
              <w:t>2000. – 2002.g.</w:t>
            </w:r>
          </w:p>
          <w:p w:rsidR="0040401C" w:rsidRPr="00517715" w:rsidRDefault="0040401C" w:rsidP="00E50F59">
            <w:pPr>
              <w:numPr>
                <w:ilvl w:val="0"/>
                <w:numId w:val="1"/>
              </w:numPr>
              <w:rPr>
                <w:sz w:val="24"/>
                <w:szCs w:val="24"/>
              </w:rPr>
            </w:pPr>
            <w:r w:rsidRPr="00517715">
              <w:rPr>
                <w:sz w:val="24"/>
                <w:szCs w:val="24"/>
              </w:rPr>
              <w:t>1996. – 1999.g.</w:t>
            </w:r>
          </w:p>
          <w:p w:rsidR="0040401C" w:rsidRPr="00517715" w:rsidRDefault="0040401C" w:rsidP="00E50F59">
            <w:pPr>
              <w:numPr>
                <w:ilvl w:val="0"/>
                <w:numId w:val="1"/>
              </w:numPr>
              <w:rPr>
                <w:sz w:val="24"/>
                <w:szCs w:val="24"/>
              </w:rPr>
            </w:pPr>
            <w:r w:rsidRPr="00517715">
              <w:rPr>
                <w:sz w:val="24"/>
                <w:szCs w:val="24"/>
              </w:rPr>
              <w:t>1989. – 1995.g.</w:t>
            </w:r>
          </w:p>
        </w:tc>
        <w:tc>
          <w:tcPr>
            <w:tcW w:w="1276" w:type="dxa"/>
          </w:tcPr>
          <w:p w:rsidR="0040401C" w:rsidRDefault="0040401C" w:rsidP="009A0C87">
            <w:pPr>
              <w:rPr>
                <w:sz w:val="24"/>
                <w:szCs w:val="24"/>
              </w:rPr>
            </w:pPr>
          </w:p>
          <w:p w:rsidR="0040401C" w:rsidRDefault="0040401C" w:rsidP="009A0C87">
            <w:pPr>
              <w:rPr>
                <w:sz w:val="24"/>
                <w:szCs w:val="24"/>
              </w:rPr>
            </w:pPr>
            <w:r>
              <w:rPr>
                <w:sz w:val="24"/>
                <w:szCs w:val="24"/>
              </w:rPr>
              <w:t>5 km</w:t>
            </w:r>
          </w:p>
          <w:p w:rsidR="0040401C" w:rsidRDefault="0040401C" w:rsidP="009A0C87">
            <w:pPr>
              <w:rPr>
                <w:sz w:val="24"/>
                <w:szCs w:val="24"/>
              </w:rPr>
            </w:pPr>
            <w:r>
              <w:rPr>
                <w:sz w:val="24"/>
                <w:szCs w:val="24"/>
              </w:rPr>
              <w:t>5 km</w:t>
            </w:r>
          </w:p>
          <w:p w:rsidR="0040401C" w:rsidRDefault="0040401C" w:rsidP="009A0C87">
            <w:pPr>
              <w:rPr>
                <w:sz w:val="24"/>
                <w:szCs w:val="24"/>
              </w:rPr>
            </w:pPr>
            <w:r>
              <w:rPr>
                <w:sz w:val="24"/>
                <w:szCs w:val="24"/>
              </w:rPr>
              <w:t>10 km</w:t>
            </w:r>
          </w:p>
          <w:p w:rsidR="0040401C" w:rsidRPr="00E84DDD" w:rsidRDefault="0040401C" w:rsidP="009A0C87">
            <w:pPr>
              <w:rPr>
                <w:sz w:val="24"/>
                <w:szCs w:val="24"/>
              </w:rPr>
            </w:pPr>
            <w:r>
              <w:rPr>
                <w:sz w:val="24"/>
                <w:szCs w:val="24"/>
              </w:rPr>
              <w:t>10 km</w:t>
            </w:r>
          </w:p>
        </w:tc>
      </w:tr>
      <w:tr w:rsidR="0040401C" w:rsidRPr="0098631A" w:rsidTr="00E50F59">
        <w:tc>
          <w:tcPr>
            <w:tcW w:w="851" w:type="dxa"/>
          </w:tcPr>
          <w:p w:rsidR="0040401C" w:rsidRDefault="0040401C" w:rsidP="009A0C87">
            <w:pPr>
              <w:rPr>
                <w:sz w:val="24"/>
                <w:szCs w:val="24"/>
                <w:lang w:eastAsia="lv-LV"/>
              </w:rPr>
            </w:pPr>
          </w:p>
        </w:tc>
        <w:tc>
          <w:tcPr>
            <w:tcW w:w="2977" w:type="dxa"/>
          </w:tcPr>
          <w:p w:rsidR="0040401C" w:rsidRPr="00E84DDD" w:rsidRDefault="0040401C" w:rsidP="009A0C87">
            <w:pPr>
              <w:rPr>
                <w:sz w:val="24"/>
                <w:szCs w:val="24"/>
              </w:rPr>
            </w:pPr>
            <w:proofErr w:type="spellStart"/>
            <w:r>
              <w:rPr>
                <w:sz w:val="24"/>
                <w:szCs w:val="24"/>
                <w:lang w:eastAsia="lv-LV"/>
              </w:rPr>
              <w:t>Velostafete</w:t>
            </w:r>
            <w:proofErr w:type="spellEnd"/>
            <w:r>
              <w:rPr>
                <w:sz w:val="24"/>
                <w:szCs w:val="24"/>
                <w:lang w:eastAsia="lv-LV"/>
              </w:rPr>
              <w:t xml:space="preserve"> (divu dalībnieku komandām)</w:t>
            </w:r>
          </w:p>
        </w:tc>
        <w:tc>
          <w:tcPr>
            <w:tcW w:w="4394" w:type="dxa"/>
          </w:tcPr>
          <w:p w:rsidR="0040401C" w:rsidRPr="00517715" w:rsidRDefault="0040401C" w:rsidP="00FD47A6">
            <w:pPr>
              <w:ind w:left="33"/>
              <w:rPr>
                <w:sz w:val="24"/>
                <w:szCs w:val="24"/>
              </w:rPr>
            </w:pPr>
            <w:r w:rsidRPr="00517715">
              <w:rPr>
                <w:sz w:val="24"/>
                <w:szCs w:val="24"/>
              </w:rPr>
              <w:t>Pirmais komandas dalībnieks 1989.g. vai jaunāks, otrais – bez vecuma ierobežojuma</w:t>
            </w:r>
          </w:p>
        </w:tc>
        <w:tc>
          <w:tcPr>
            <w:tcW w:w="1276" w:type="dxa"/>
          </w:tcPr>
          <w:p w:rsidR="0040401C" w:rsidRPr="00D468B0" w:rsidRDefault="00D468B0" w:rsidP="00D468B0">
            <w:pPr>
              <w:rPr>
                <w:sz w:val="24"/>
                <w:szCs w:val="24"/>
              </w:rPr>
            </w:pPr>
            <w:r>
              <w:rPr>
                <w:sz w:val="24"/>
                <w:szCs w:val="24"/>
              </w:rPr>
              <w:t>2</w:t>
            </w:r>
            <w:r w:rsidR="0040401C" w:rsidRPr="00D468B0">
              <w:rPr>
                <w:sz w:val="24"/>
                <w:szCs w:val="24"/>
              </w:rPr>
              <w:t>x 0,6 km</w:t>
            </w:r>
          </w:p>
        </w:tc>
      </w:tr>
    </w:tbl>
    <w:p w:rsidR="0040401C" w:rsidRDefault="0040401C" w:rsidP="00E50F59">
      <w:pPr>
        <w:jc w:val="both"/>
        <w:rPr>
          <w:sz w:val="26"/>
          <w:szCs w:val="26"/>
        </w:rPr>
      </w:pPr>
    </w:p>
    <w:p w:rsidR="0040401C" w:rsidRPr="00BD437A" w:rsidRDefault="0040401C" w:rsidP="00F425A2">
      <w:pPr>
        <w:numPr>
          <w:ilvl w:val="0"/>
          <w:numId w:val="3"/>
        </w:numPr>
        <w:jc w:val="both"/>
        <w:rPr>
          <w:sz w:val="26"/>
          <w:szCs w:val="26"/>
        </w:rPr>
      </w:pPr>
      <w:r w:rsidRPr="00BD437A">
        <w:rPr>
          <w:sz w:val="26"/>
          <w:szCs w:val="26"/>
        </w:rPr>
        <w:t>Nepieciešamības gadījumā var tikt veidotas papildus klases. Lielāka dalībnieku skaita gadījumā atsevišķās riteņu klasēs * var tikt izdalītas sīkākas vecuma grupas posma vērtējumam. Savukārt maza dalībnieku skaita gadījumā riteņu klases var tikt apvienotas.</w:t>
      </w:r>
    </w:p>
    <w:p w:rsidR="0040401C" w:rsidRPr="00BD437A" w:rsidRDefault="0040401C" w:rsidP="00C731CD">
      <w:pPr>
        <w:numPr>
          <w:ilvl w:val="0"/>
          <w:numId w:val="3"/>
        </w:numPr>
        <w:ind w:hanging="425"/>
        <w:jc w:val="both"/>
        <w:rPr>
          <w:sz w:val="26"/>
          <w:szCs w:val="26"/>
        </w:rPr>
      </w:pPr>
      <w:r w:rsidRPr="00BD437A">
        <w:rPr>
          <w:sz w:val="26"/>
          <w:szCs w:val="26"/>
        </w:rPr>
        <w:t>Katrai grupai viens brauciens.</w:t>
      </w:r>
    </w:p>
    <w:p w:rsidR="0040401C" w:rsidRDefault="0040401C" w:rsidP="00C731CD">
      <w:pPr>
        <w:numPr>
          <w:ilvl w:val="0"/>
          <w:numId w:val="3"/>
        </w:numPr>
        <w:ind w:hanging="425"/>
        <w:jc w:val="both"/>
        <w:rPr>
          <w:sz w:val="26"/>
          <w:szCs w:val="26"/>
        </w:rPr>
      </w:pPr>
      <w:r w:rsidRPr="00BD437A">
        <w:rPr>
          <w:sz w:val="26"/>
          <w:szCs w:val="26"/>
        </w:rPr>
        <w:t xml:space="preserve">Kontrollaiks pēc līdera finiša – </w:t>
      </w:r>
      <w:r>
        <w:rPr>
          <w:sz w:val="26"/>
          <w:szCs w:val="26"/>
        </w:rPr>
        <w:t>8</w:t>
      </w:r>
      <w:r w:rsidRPr="00BD437A">
        <w:rPr>
          <w:sz w:val="26"/>
          <w:szCs w:val="26"/>
        </w:rPr>
        <w:t xml:space="preserve"> minūtes.</w:t>
      </w:r>
    </w:p>
    <w:p w:rsidR="0040401C" w:rsidRPr="00BD437A" w:rsidRDefault="0040401C" w:rsidP="00BD437A">
      <w:pPr>
        <w:ind w:left="720"/>
        <w:jc w:val="both"/>
        <w:rPr>
          <w:sz w:val="26"/>
          <w:szCs w:val="26"/>
        </w:rPr>
      </w:pPr>
    </w:p>
    <w:p w:rsidR="0040401C" w:rsidRDefault="0040401C" w:rsidP="003C053B">
      <w:pPr>
        <w:ind w:left="284" w:hanging="284"/>
        <w:jc w:val="center"/>
        <w:rPr>
          <w:b/>
          <w:sz w:val="26"/>
          <w:szCs w:val="26"/>
        </w:rPr>
      </w:pPr>
      <w:r>
        <w:rPr>
          <w:b/>
          <w:sz w:val="26"/>
          <w:szCs w:val="26"/>
        </w:rPr>
        <w:t>V</w:t>
      </w:r>
      <w:r w:rsidR="00F425A2">
        <w:rPr>
          <w:b/>
          <w:sz w:val="26"/>
          <w:szCs w:val="26"/>
        </w:rPr>
        <w:t>.</w:t>
      </w:r>
      <w:r>
        <w:rPr>
          <w:b/>
          <w:sz w:val="26"/>
          <w:szCs w:val="26"/>
        </w:rPr>
        <w:t xml:space="preserve"> </w:t>
      </w:r>
      <w:r w:rsidRPr="00BD437A">
        <w:rPr>
          <w:b/>
          <w:sz w:val="26"/>
          <w:szCs w:val="26"/>
        </w:rPr>
        <w:t>Vērtēšana</w:t>
      </w:r>
    </w:p>
    <w:p w:rsidR="0040401C" w:rsidRPr="00BD437A" w:rsidRDefault="0040401C" w:rsidP="00883948">
      <w:pPr>
        <w:numPr>
          <w:ilvl w:val="0"/>
          <w:numId w:val="3"/>
        </w:numPr>
        <w:ind w:left="709" w:hanging="425"/>
        <w:contextualSpacing/>
        <w:jc w:val="both"/>
        <w:rPr>
          <w:sz w:val="26"/>
          <w:szCs w:val="26"/>
          <w:lang w:eastAsia="lv-LV"/>
        </w:rPr>
      </w:pPr>
      <w:r w:rsidRPr="00BD437A">
        <w:rPr>
          <w:sz w:val="26"/>
          <w:szCs w:val="26"/>
          <w:lang w:eastAsia="lv-LV"/>
        </w:rPr>
        <w:t xml:space="preserve">Vērtē </w:t>
      </w:r>
      <w:r w:rsidRPr="00BD437A">
        <w:rPr>
          <w:sz w:val="26"/>
          <w:szCs w:val="26"/>
        </w:rPr>
        <w:t>kontrollaikā finišējušo dalībnieku rezultātus. Vietas nosaka pēc veikto apļu skaita un finišēšanas</w:t>
      </w:r>
      <w:r>
        <w:rPr>
          <w:sz w:val="26"/>
          <w:szCs w:val="26"/>
        </w:rPr>
        <w:t xml:space="preserve"> kārtības. Katra posma dalībnieka rezultātu izsaka</w:t>
      </w:r>
      <w:r w:rsidRPr="00BD437A">
        <w:rPr>
          <w:sz w:val="26"/>
          <w:szCs w:val="26"/>
        </w:rPr>
        <w:t xml:space="preserve"> punktos</w:t>
      </w:r>
      <w:r w:rsidRPr="00BD437A">
        <w:rPr>
          <w:sz w:val="26"/>
          <w:szCs w:val="26"/>
          <w:lang w:eastAsia="lv-LV"/>
        </w:rPr>
        <w:t>:</w:t>
      </w:r>
    </w:p>
    <w:tbl>
      <w:tblPr>
        <w:tblpPr w:leftFromText="180" w:rightFromText="180" w:vertAnchor="text" w:horzAnchor="margin" w:tblpY="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73"/>
        <w:gridCol w:w="1062"/>
        <w:gridCol w:w="1062"/>
        <w:gridCol w:w="1113"/>
        <w:gridCol w:w="1013"/>
        <w:gridCol w:w="1063"/>
        <w:gridCol w:w="1751"/>
      </w:tblGrid>
      <w:tr w:rsidR="0040401C" w:rsidRPr="00BD437A" w:rsidTr="00BD437A">
        <w:tc>
          <w:tcPr>
            <w:tcW w:w="1043" w:type="dxa"/>
          </w:tcPr>
          <w:p w:rsidR="0040401C" w:rsidRPr="00BD437A" w:rsidRDefault="0040401C" w:rsidP="00BD437A">
            <w:pPr>
              <w:jc w:val="center"/>
              <w:rPr>
                <w:b/>
                <w:sz w:val="26"/>
                <w:szCs w:val="26"/>
              </w:rPr>
            </w:pPr>
            <w:r w:rsidRPr="00BD437A">
              <w:rPr>
                <w:b/>
                <w:sz w:val="26"/>
                <w:szCs w:val="26"/>
              </w:rPr>
              <w:t>Vieta</w:t>
            </w:r>
          </w:p>
        </w:tc>
        <w:tc>
          <w:tcPr>
            <w:tcW w:w="1073" w:type="dxa"/>
          </w:tcPr>
          <w:p w:rsidR="0040401C" w:rsidRPr="00BD437A" w:rsidRDefault="0040401C" w:rsidP="00BD437A">
            <w:pPr>
              <w:jc w:val="center"/>
              <w:rPr>
                <w:b/>
                <w:sz w:val="26"/>
                <w:szCs w:val="26"/>
              </w:rPr>
            </w:pPr>
            <w:r w:rsidRPr="00BD437A">
              <w:rPr>
                <w:b/>
                <w:sz w:val="26"/>
                <w:szCs w:val="26"/>
              </w:rPr>
              <w:t>1.</w:t>
            </w:r>
          </w:p>
        </w:tc>
        <w:tc>
          <w:tcPr>
            <w:tcW w:w="1062" w:type="dxa"/>
          </w:tcPr>
          <w:p w:rsidR="0040401C" w:rsidRPr="00BD437A" w:rsidRDefault="0040401C" w:rsidP="00BD437A">
            <w:pPr>
              <w:jc w:val="center"/>
              <w:rPr>
                <w:b/>
                <w:sz w:val="26"/>
                <w:szCs w:val="26"/>
              </w:rPr>
            </w:pPr>
            <w:r w:rsidRPr="00BD437A">
              <w:rPr>
                <w:b/>
                <w:sz w:val="26"/>
                <w:szCs w:val="26"/>
              </w:rPr>
              <w:t>2.</w:t>
            </w:r>
          </w:p>
        </w:tc>
        <w:tc>
          <w:tcPr>
            <w:tcW w:w="1062" w:type="dxa"/>
          </w:tcPr>
          <w:p w:rsidR="0040401C" w:rsidRPr="00BD437A" w:rsidRDefault="0040401C" w:rsidP="00BD437A">
            <w:pPr>
              <w:jc w:val="center"/>
              <w:rPr>
                <w:b/>
                <w:sz w:val="26"/>
                <w:szCs w:val="26"/>
              </w:rPr>
            </w:pPr>
            <w:r w:rsidRPr="00BD437A">
              <w:rPr>
                <w:b/>
                <w:sz w:val="26"/>
                <w:szCs w:val="26"/>
              </w:rPr>
              <w:t>3.</w:t>
            </w:r>
          </w:p>
        </w:tc>
        <w:tc>
          <w:tcPr>
            <w:tcW w:w="1113" w:type="dxa"/>
          </w:tcPr>
          <w:p w:rsidR="0040401C" w:rsidRPr="00BD437A" w:rsidRDefault="0040401C" w:rsidP="00BD437A">
            <w:pPr>
              <w:jc w:val="center"/>
              <w:rPr>
                <w:b/>
                <w:sz w:val="26"/>
                <w:szCs w:val="26"/>
              </w:rPr>
            </w:pPr>
            <w:r w:rsidRPr="00BD437A">
              <w:rPr>
                <w:b/>
                <w:sz w:val="26"/>
                <w:szCs w:val="26"/>
              </w:rPr>
              <w:t>4.</w:t>
            </w:r>
          </w:p>
        </w:tc>
        <w:tc>
          <w:tcPr>
            <w:tcW w:w="1013" w:type="dxa"/>
          </w:tcPr>
          <w:p w:rsidR="0040401C" w:rsidRPr="00BD437A" w:rsidRDefault="0040401C" w:rsidP="00BD437A">
            <w:pPr>
              <w:jc w:val="center"/>
              <w:rPr>
                <w:b/>
                <w:sz w:val="26"/>
                <w:szCs w:val="26"/>
              </w:rPr>
            </w:pPr>
            <w:r w:rsidRPr="00BD437A">
              <w:rPr>
                <w:b/>
                <w:sz w:val="26"/>
                <w:szCs w:val="26"/>
              </w:rPr>
              <w:t>5.</w:t>
            </w:r>
          </w:p>
        </w:tc>
        <w:tc>
          <w:tcPr>
            <w:tcW w:w="1063" w:type="dxa"/>
          </w:tcPr>
          <w:p w:rsidR="0040401C" w:rsidRPr="00BD437A" w:rsidRDefault="0040401C" w:rsidP="00BD437A">
            <w:pPr>
              <w:jc w:val="center"/>
              <w:rPr>
                <w:b/>
                <w:sz w:val="26"/>
                <w:szCs w:val="26"/>
              </w:rPr>
            </w:pPr>
            <w:r w:rsidRPr="00BD437A">
              <w:rPr>
                <w:b/>
                <w:sz w:val="26"/>
                <w:szCs w:val="26"/>
              </w:rPr>
              <w:t>6.</w:t>
            </w:r>
          </w:p>
        </w:tc>
        <w:tc>
          <w:tcPr>
            <w:tcW w:w="1751" w:type="dxa"/>
          </w:tcPr>
          <w:p w:rsidR="0040401C" w:rsidRPr="00BD437A" w:rsidRDefault="0040401C" w:rsidP="00BD437A">
            <w:pPr>
              <w:jc w:val="center"/>
              <w:rPr>
                <w:b/>
                <w:sz w:val="26"/>
                <w:szCs w:val="26"/>
              </w:rPr>
            </w:pPr>
            <w:r w:rsidRPr="00BD437A">
              <w:rPr>
                <w:b/>
                <w:sz w:val="26"/>
                <w:szCs w:val="26"/>
              </w:rPr>
              <w:t>7.</w:t>
            </w:r>
          </w:p>
        </w:tc>
      </w:tr>
      <w:tr w:rsidR="0040401C" w:rsidRPr="00BD437A" w:rsidTr="00BD437A">
        <w:tc>
          <w:tcPr>
            <w:tcW w:w="1043" w:type="dxa"/>
          </w:tcPr>
          <w:p w:rsidR="0040401C" w:rsidRPr="00BD437A" w:rsidRDefault="0040401C" w:rsidP="00BD437A">
            <w:pPr>
              <w:jc w:val="center"/>
              <w:rPr>
                <w:b/>
                <w:sz w:val="26"/>
                <w:szCs w:val="26"/>
              </w:rPr>
            </w:pPr>
            <w:r w:rsidRPr="00BD437A">
              <w:rPr>
                <w:b/>
                <w:sz w:val="26"/>
                <w:szCs w:val="26"/>
              </w:rPr>
              <w:t>Punkti</w:t>
            </w:r>
          </w:p>
        </w:tc>
        <w:tc>
          <w:tcPr>
            <w:tcW w:w="1073" w:type="dxa"/>
          </w:tcPr>
          <w:p w:rsidR="0040401C" w:rsidRPr="00BD437A" w:rsidRDefault="0040401C" w:rsidP="00BD437A">
            <w:pPr>
              <w:jc w:val="center"/>
              <w:rPr>
                <w:b/>
                <w:sz w:val="26"/>
                <w:szCs w:val="26"/>
              </w:rPr>
            </w:pPr>
            <w:r w:rsidRPr="00BD437A">
              <w:rPr>
                <w:b/>
                <w:sz w:val="26"/>
                <w:szCs w:val="26"/>
              </w:rPr>
              <w:t>100</w:t>
            </w:r>
          </w:p>
        </w:tc>
        <w:tc>
          <w:tcPr>
            <w:tcW w:w="1062" w:type="dxa"/>
          </w:tcPr>
          <w:p w:rsidR="0040401C" w:rsidRPr="00BD437A" w:rsidRDefault="0040401C" w:rsidP="00BD437A">
            <w:pPr>
              <w:jc w:val="center"/>
              <w:rPr>
                <w:b/>
                <w:sz w:val="26"/>
                <w:szCs w:val="26"/>
              </w:rPr>
            </w:pPr>
            <w:r w:rsidRPr="00BD437A">
              <w:rPr>
                <w:b/>
                <w:sz w:val="26"/>
                <w:szCs w:val="26"/>
              </w:rPr>
              <w:t>50</w:t>
            </w:r>
          </w:p>
        </w:tc>
        <w:tc>
          <w:tcPr>
            <w:tcW w:w="1062" w:type="dxa"/>
          </w:tcPr>
          <w:p w:rsidR="0040401C" w:rsidRPr="00BD437A" w:rsidRDefault="0040401C" w:rsidP="00BD437A">
            <w:pPr>
              <w:jc w:val="center"/>
              <w:rPr>
                <w:b/>
                <w:sz w:val="26"/>
                <w:szCs w:val="26"/>
              </w:rPr>
            </w:pPr>
            <w:r w:rsidRPr="00BD437A">
              <w:rPr>
                <w:b/>
                <w:sz w:val="26"/>
                <w:szCs w:val="26"/>
              </w:rPr>
              <w:t>25</w:t>
            </w:r>
          </w:p>
        </w:tc>
        <w:tc>
          <w:tcPr>
            <w:tcW w:w="1113" w:type="dxa"/>
          </w:tcPr>
          <w:p w:rsidR="0040401C" w:rsidRPr="00BD437A" w:rsidRDefault="0040401C" w:rsidP="00BD437A">
            <w:pPr>
              <w:jc w:val="center"/>
              <w:rPr>
                <w:b/>
                <w:sz w:val="26"/>
                <w:szCs w:val="26"/>
              </w:rPr>
            </w:pPr>
            <w:r w:rsidRPr="00BD437A">
              <w:rPr>
                <w:b/>
                <w:sz w:val="26"/>
                <w:szCs w:val="26"/>
              </w:rPr>
              <w:t>13</w:t>
            </w:r>
          </w:p>
        </w:tc>
        <w:tc>
          <w:tcPr>
            <w:tcW w:w="1013" w:type="dxa"/>
          </w:tcPr>
          <w:p w:rsidR="0040401C" w:rsidRPr="00BD437A" w:rsidRDefault="0040401C" w:rsidP="00BD437A">
            <w:pPr>
              <w:jc w:val="center"/>
              <w:rPr>
                <w:b/>
                <w:sz w:val="26"/>
                <w:szCs w:val="26"/>
              </w:rPr>
            </w:pPr>
            <w:r w:rsidRPr="00BD437A">
              <w:rPr>
                <w:b/>
                <w:sz w:val="26"/>
                <w:szCs w:val="26"/>
              </w:rPr>
              <w:t>11</w:t>
            </w:r>
          </w:p>
        </w:tc>
        <w:tc>
          <w:tcPr>
            <w:tcW w:w="1063" w:type="dxa"/>
          </w:tcPr>
          <w:p w:rsidR="0040401C" w:rsidRPr="00BD437A" w:rsidRDefault="0040401C" w:rsidP="00BD437A">
            <w:pPr>
              <w:jc w:val="center"/>
              <w:rPr>
                <w:b/>
                <w:sz w:val="26"/>
                <w:szCs w:val="26"/>
              </w:rPr>
            </w:pPr>
            <w:r w:rsidRPr="00BD437A">
              <w:rPr>
                <w:b/>
                <w:sz w:val="26"/>
                <w:szCs w:val="26"/>
              </w:rPr>
              <w:t>10</w:t>
            </w:r>
          </w:p>
        </w:tc>
        <w:tc>
          <w:tcPr>
            <w:tcW w:w="1751" w:type="dxa"/>
          </w:tcPr>
          <w:p w:rsidR="0040401C" w:rsidRPr="00BD437A" w:rsidRDefault="0040401C" w:rsidP="00BD437A">
            <w:pPr>
              <w:jc w:val="center"/>
              <w:rPr>
                <w:b/>
                <w:sz w:val="26"/>
                <w:szCs w:val="26"/>
              </w:rPr>
            </w:pPr>
            <w:r w:rsidRPr="00BD437A">
              <w:rPr>
                <w:b/>
                <w:sz w:val="26"/>
                <w:szCs w:val="26"/>
              </w:rPr>
              <w:t>9</w:t>
            </w:r>
          </w:p>
        </w:tc>
      </w:tr>
      <w:tr w:rsidR="0040401C" w:rsidRPr="00BD437A" w:rsidTr="00BD437A">
        <w:trPr>
          <w:trHeight w:val="64"/>
        </w:trPr>
        <w:tc>
          <w:tcPr>
            <w:tcW w:w="1043" w:type="dxa"/>
            <w:tcBorders>
              <w:left w:val="nil"/>
              <w:right w:val="nil"/>
            </w:tcBorders>
          </w:tcPr>
          <w:p w:rsidR="0040401C" w:rsidRPr="00BD437A" w:rsidRDefault="0040401C" w:rsidP="00BD437A">
            <w:pPr>
              <w:jc w:val="center"/>
              <w:rPr>
                <w:b/>
                <w:sz w:val="26"/>
                <w:szCs w:val="26"/>
              </w:rPr>
            </w:pPr>
          </w:p>
        </w:tc>
        <w:tc>
          <w:tcPr>
            <w:tcW w:w="1073" w:type="dxa"/>
            <w:tcBorders>
              <w:left w:val="nil"/>
              <w:right w:val="nil"/>
            </w:tcBorders>
          </w:tcPr>
          <w:p w:rsidR="0040401C" w:rsidRPr="00BD437A" w:rsidRDefault="0040401C" w:rsidP="00BD437A">
            <w:pPr>
              <w:jc w:val="center"/>
              <w:rPr>
                <w:b/>
                <w:sz w:val="26"/>
                <w:szCs w:val="26"/>
              </w:rPr>
            </w:pPr>
          </w:p>
        </w:tc>
        <w:tc>
          <w:tcPr>
            <w:tcW w:w="1062" w:type="dxa"/>
            <w:tcBorders>
              <w:left w:val="nil"/>
              <w:right w:val="nil"/>
            </w:tcBorders>
          </w:tcPr>
          <w:p w:rsidR="0040401C" w:rsidRPr="00BD437A" w:rsidRDefault="0040401C" w:rsidP="00BD437A">
            <w:pPr>
              <w:jc w:val="center"/>
              <w:rPr>
                <w:b/>
                <w:sz w:val="26"/>
                <w:szCs w:val="26"/>
              </w:rPr>
            </w:pPr>
          </w:p>
        </w:tc>
        <w:tc>
          <w:tcPr>
            <w:tcW w:w="1062" w:type="dxa"/>
            <w:tcBorders>
              <w:left w:val="nil"/>
              <w:right w:val="nil"/>
            </w:tcBorders>
          </w:tcPr>
          <w:p w:rsidR="0040401C" w:rsidRPr="00BD437A" w:rsidRDefault="0040401C" w:rsidP="00BD437A">
            <w:pPr>
              <w:jc w:val="center"/>
              <w:rPr>
                <w:b/>
                <w:sz w:val="26"/>
                <w:szCs w:val="26"/>
              </w:rPr>
            </w:pPr>
          </w:p>
        </w:tc>
        <w:tc>
          <w:tcPr>
            <w:tcW w:w="1113" w:type="dxa"/>
            <w:tcBorders>
              <w:left w:val="nil"/>
              <w:right w:val="nil"/>
            </w:tcBorders>
          </w:tcPr>
          <w:p w:rsidR="0040401C" w:rsidRPr="00BD437A" w:rsidRDefault="0040401C" w:rsidP="00BD437A">
            <w:pPr>
              <w:jc w:val="center"/>
              <w:rPr>
                <w:b/>
                <w:sz w:val="26"/>
                <w:szCs w:val="26"/>
              </w:rPr>
            </w:pPr>
          </w:p>
        </w:tc>
        <w:tc>
          <w:tcPr>
            <w:tcW w:w="1013" w:type="dxa"/>
            <w:tcBorders>
              <w:left w:val="nil"/>
              <w:right w:val="nil"/>
            </w:tcBorders>
          </w:tcPr>
          <w:p w:rsidR="0040401C" w:rsidRPr="00BD437A" w:rsidRDefault="0040401C" w:rsidP="00BD437A">
            <w:pPr>
              <w:jc w:val="center"/>
              <w:rPr>
                <w:b/>
                <w:sz w:val="26"/>
                <w:szCs w:val="26"/>
              </w:rPr>
            </w:pPr>
          </w:p>
        </w:tc>
        <w:tc>
          <w:tcPr>
            <w:tcW w:w="1063" w:type="dxa"/>
            <w:tcBorders>
              <w:left w:val="nil"/>
              <w:right w:val="nil"/>
            </w:tcBorders>
          </w:tcPr>
          <w:p w:rsidR="0040401C" w:rsidRPr="00BD437A" w:rsidRDefault="0040401C" w:rsidP="00BD437A">
            <w:pPr>
              <w:jc w:val="center"/>
              <w:rPr>
                <w:b/>
                <w:sz w:val="26"/>
                <w:szCs w:val="26"/>
              </w:rPr>
            </w:pPr>
          </w:p>
        </w:tc>
        <w:tc>
          <w:tcPr>
            <w:tcW w:w="1751" w:type="dxa"/>
            <w:tcBorders>
              <w:left w:val="nil"/>
              <w:right w:val="nil"/>
            </w:tcBorders>
          </w:tcPr>
          <w:p w:rsidR="0040401C" w:rsidRPr="00BD437A" w:rsidRDefault="0040401C" w:rsidP="00BD437A">
            <w:pPr>
              <w:jc w:val="center"/>
              <w:rPr>
                <w:b/>
                <w:sz w:val="26"/>
                <w:szCs w:val="26"/>
              </w:rPr>
            </w:pPr>
          </w:p>
        </w:tc>
      </w:tr>
      <w:tr w:rsidR="0040401C" w:rsidRPr="00BD437A" w:rsidTr="00BD437A">
        <w:trPr>
          <w:trHeight w:val="413"/>
        </w:trPr>
        <w:tc>
          <w:tcPr>
            <w:tcW w:w="1043" w:type="dxa"/>
          </w:tcPr>
          <w:p w:rsidR="0040401C" w:rsidRPr="00BD437A" w:rsidRDefault="0040401C" w:rsidP="00BD437A">
            <w:pPr>
              <w:jc w:val="center"/>
              <w:rPr>
                <w:b/>
                <w:sz w:val="26"/>
                <w:szCs w:val="26"/>
              </w:rPr>
            </w:pPr>
            <w:r w:rsidRPr="00BD437A">
              <w:rPr>
                <w:b/>
                <w:sz w:val="26"/>
                <w:szCs w:val="26"/>
              </w:rPr>
              <w:t>8.</w:t>
            </w:r>
          </w:p>
        </w:tc>
        <w:tc>
          <w:tcPr>
            <w:tcW w:w="1073" w:type="dxa"/>
          </w:tcPr>
          <w:p w:rsidR="0040401C" w:rsidRPr="00BD437A" w:rsidRDefault="0040401C" w:rsidP="00BD437A">
            <w:pPr>
              <w:jc w:val="center"/>
              <w:rPr>
                <w:b/>
                <w:sz w:val="26"/>
                <w:szCs w:val="26"/>
              </w:rPr>
            </w:pPr>
            <w:r w:rsidRPr="00BD437A">
              <w:rPr>
                <w:b/>
                <w:sz w:val="26"/>
                <w:szCs w:val="26"/>
              </w:rPr>
              <w:t>9.</w:t>
            </w:r>
          </w:p>
        </w:tc>
        <w:tc>
          <w:tcPr>
            <w:tcW w:w="1062" w:type="dxa"/>
          </w:tcPr>
          <w:p w:rsidR="0040401C" w:rsidRPr="00BD437A" w:rsidRDefault="0040401C" w:rsidP="00BD437A">
            <w:pPr>
              <w:jc w:val="center"/>
              <w:rPr>
                <w:b/>
                <w:sz w:val="26"/>
                <w:szCs w:val="26"/>
              </w:rPr>
            </w:pPr>
            <w:r w:rsidRPr="00BD437A">
              <w:rPr>
                <w:b/>
                <w:sz w:val="26"/>
                <w:szCs w:val="26"/>
              </w:rPr>
              <w:t>10.</w:t>
            </w:r>
          </w:p>
        </w:tc>
        <w:tc>
          <w:tcPr>
            <w:tcW w:w="1062" w:type="dxa"/>
          </w:tcPr>
          <w:p w:rsidR="0040401C" w:rsidRPr="00BD437A" w:rsidRDefault="0040401C" w:rsidP="00BD437A">
            <w:pPr>
              <w:jc w:val="center"/>
              <w:rPr>
                <w:b/>
                <w:sz w:val="26"/>
                <w:szCs w:val="26"/>
              </w:rPr>
            </w:pPr>
            <w:r w:rsidRPr="00BD437A">
              <w:rPr>
                <w:b/>
                <w:sz w:val="26"/>
                <w:szCs w:val="26"/>
              </w:rPr>
              <w:t>11.</w:t>
            </w:r>
          </w:p>
        </w:tc>
        <w:tc>
          <w:tcPr>
            <w:tcW w:w="1113" w:type="dxa"/>
          </w:tcPr>
          <w:p w:rsidR="0040401C" w:rsidRPr="00BD437A" w:rsidRDefault="0040401C" w:rsidP="00BD437A">
            <w:pPr>
              <w:jc w:val="center"/>
              <w:rPr>
                <w:b/>
                <w:sz w:val="26"/>
                <w:szCs w:val="26"/>
              </w:rPr>
            </w:pPr>
            <w:r w:rsidRPr="00BD437A">
              <w:rPr>
                <w:b/>
                <w:sz w:val="26"/>
                <w:szCs w:val="26"/>
              </w:rPr>
              <w:t>12.</w:t>
            </w:r>
          </w:p>
        </w:tc>
        <w:tc>
          <w:tcPr>
            <w:tcW w:w="1013" w:type="dxa"/>
          </w:tcPr>
          <w:p w:rsidR="0040401C" w:rsidRPr="00BD437A" w:rsidRDefault="0040401C" w:rsidP="00BD437A">
            <w:pPr>
              <w:jc w:val="center"/>
              <w:rPr>
                <w:b/>
                <w:sz w:val="26"/>
                <w:szCs w:val="26"/>
              </w:rPr>
            </w:pPr>
            <w:r w:rsidRPr="00BD437A">
              <w:rPr>
                <w:b/>
                <w:sz w:val="26"/>
                <w:szCs w:val="26"/>
              </w:rPr>
              <w:t>13.</w:t>
            </w:r>
          </w:p>
        </w:tc>
        <w:tc>
          <w:tcPr>
            <w:tcW w:w="1063" w:type="dxa"/>
          </w:tcPr>
          <w:p w:rsidR="0040401C" w:rsidRPr="00BD437A" w:rsidRDefault="0040401C" w:rsidP="00BD437A">
            <w:pPr>
              <w:jc w:val="center"/>
              <w:rPr>
                <w:b/>
                <w:sz w:val="26"/>
                <w:szCs w:val="26"/>
              </w:rPr>
            </w:pPr>
            <w:r w:rsidRPr="00BD437A">
              <w:rPr>
                <w:b/>
                <w:sz w:val="26"/>
                <w:szCs w:val="26"/>
              </w:rPr>
              <w:t>14.</w:t>
            </w:r>
          </w:p>
        </w:tc>
        <w:tc>
          <w:tcPr>
            <w:tcW w:w="1751" w:type="dxa"/>
          </w:tcPr>
          <w:p w:rsidR="0040401C" w:rsidRPr="00BD437A" w:rsidRDefault="0040401C" w:rsidP="00BD437A">
            <w:pPr>
              <w:jc w:val="center"/>
              <w:rPr>
                <w:b/>
                <w:sz w:val="26"/>
                <w:szCs w:val="26"/>
              </w:rPr>
            </w:pPr>
            <w:r w:rsidRPr="00BD437A">
              <w:rPr>
                <w:b/>
                <w:sz w:val="26"/>
                <w:szCs w:val="26"/>
              </w:rPr>
              <w:t xml:space="preserve">15. </w:t>
            </w:r>
          </w:p>
          <w:p w:rsidR="0040401C" w:rsidRPr="00250516" w:rsidRDefault="0040401C" w:rsidP="00BD437A">
            <w:pPr>
              <w:jc w:val="center"/>
              <w:rPr>
                <w:b/>
                <w:sz w:val="22"/>
                <w:szCs w:val="22"/>
              </w:rPr>
            </w:pPr>
            <w:r w:rsidRPr="00250516">
              <w:rPr>
                <w:b/>
                <w:sz w:val="22"/>
                <w:szCs w:val="22"/>
              </w:rPr>
              <w:t>un pārējās</w:t>
            </w:r>
          </w:p>
        </w:tc>
      </w:tr>
      <w:tr w:rsidR="0040401C" w:rsidRPr="00BD437A" w:rsidTr="00BD437A">
        <w:trPr>
          <w:trHeight w:val="300"/>
        </w:trPr>
        <w:tc>
          <w:tcPr>
            <w:tcW w:w="1043" w:type="dxa"/>
          </w:tcPr>
          <w:p w:rsidR="0040401C" w:rsidRPr="00BD437A" w:rsidRDefault="0040401C" w:rsidP="00BD437A">
            <w:pPr>
              <w:jc w:val="center"/>
              <w:rPr>
                <w:b/>
                <w:sz w:val="26"/>
                <w:szCs w:val="26"/>
              </w:rPr>
            </w:pPr>
            <w:r w:rsidRPr="00BD437A">
              <w:rPr>
                <w:b/>
                <w:sz w:val="26"/>
                <w:szCs w:val="26"/>
              </w:rPr>
              <w:t>8</w:t>
            </w:r>
          </w:p>
        </w:tc>
        <w:tc>
          <w:tcPr>
            <w:tcW w:w="1073" w:type="dxa"/>
          </w:tcPr>
          <w:p w:rsidR="0040401C" w:rsidRPr="00BD437A" w:rsidRDefault="0040401C" w:rsidP="00BD437A">
            <w:pPr>
              <w:jc w:val="center"/>
              <w:rPr>
                <w:b/>
                <w:sz w:val="26"/>
                <w:szCs w:val="26"/>
              </w:rPr>
            </w:pPr>
            <w:r w:rsidRPr="00BD437A">
              <w:rPr>
                <w:b/>
                <w:sz w:val="26"/>
                <w:szCs w:val="26"/>
              </w:rPr>
              <w:t>7</w:t>
            </w:r>
          </w:p>
        </w:tc>
        <w:tc>
          <w:tcPr>
            <w:tcW w:w="1062" w:type="dxa"/>
          </w:tcPr>
          <w:p w:rsidR="0040401C" w:rsidRPr="00BD437A" w:rsidRDefault="0040401C" w:rsidP="00BD437A">
            <w:pPr>
              <w:jc w:val="center"/>
              <w:rPr>
                <w:b/>
                <w:sz w:val="26"/>
                <w:szCs w:val="26"/>
              </w:rPr>
            </w:pPr>
            <w:r w:rsidRPr="00BD437A">
              <w:rPr>
                <w:b/>
                <w:sz w:val="26"/>
                <w:szCs w:val="26"/>
              </w:rPr>
              <w:t>6</w:t>
            </w:r>
          </w:p>
        </w:tc>
        <w:tc>
          <w:tcPr>
            <w:tcW w:w="1062" w:type="dxa"/>
          </w:tcPr>
          <w:p w:rsidR="0040401C" w:rsidRPr="00BD437A" w:rsidRDefault="0040401C" w:rsidP="00BD437A">
            <w:pPr>
              <w:jc w:val="center"/>
              <w:rPr>
                <w:b/>
                <w:sz w:val="26"/>
                <w:szCs w:val="26"/>
              </w:rPr>
            </w:pPr>
            <w:r w:rsidRPr="00BD437A">
              <w:rPr>
                <w:b/>
                <w:sz w:val="26"/>
                <w:szCs w:val="26"/>
              </w:rPr>
              <w:t>5</w:t>
            </w:r>
          </w:p>
        </w:tc>
        <w:tc>
          <w:tcPr>
            <w:tcW w:w="1113" w:type="dxa"/>
          </w:tcPr>
          <w:p w:rsidR="0040401C" w:rsidRPr="00BD437A" w:rsidRDefault="0040401C" w:rsidP="00BD437A">
            <w:pPr>
              <w:jc w:val="center"/>
              <w:rPr>
                <w:b/>
                <w:sz w:val="26"/>
                <w:szCs w:val="26"/>
              </w:rPr>
            </w:pPr>
            <w:r w:rsidRPr="00BD437A">
              <w:rPr>
                <w:b/>
                <w:sz w:val="26"/>
                <w:szCs w:val="26"/>
              </w:rPr>
              <w:t>4</w:t>
            </w:r>
          </w:p>
        </w:tc>
        <w:tc>
          <w:tcPr>
            <w:tcW w:w="1013" w:type="dxa"/>
          </w:tcPr>
          <w:p w:rsidR="0040401C" w:rsidRPr="00BD437A" w:rsidRDefault="0040401C" w:rsidP="00BD437A">
            <w:pPr>
              <w:jc w:val="center"/>
              <w:rPr>
                <w:b/>
                <w:sz w:val="26"/>
                <w:szCs w:val="26"/>
              </w:rPr>
            </w:pPr>
            <w:r w:rsidRPr="00BD437A">
              <w:rPr>
                <w:b/>
                <w:sz w:val="26"/>
                <w:szCs w:val="26"/>
              </w:rPr>
              <w:t>3</w:t>
            </w:r>
          </w:p>
        </w:tc>
        <w:tc>
          <w:tcPr>
            <w:tcW w:w="1063" w:type="dxa"/>
          </w:tcPr>
          <w:p w:rsidR="0040401C" w:rsidRPr="00BD437A" w:rsidRDefault="0040401C" w:rsidP="00BD437A">
            <w:pPr>
              <w:jc w:val="center"/>
              <w:rPr>
                <w:b/>
                <w:sz w:val="26"/>
                <w:szCs w:val="26"/>
              </w:rPr>
            </w:pPr>
            <w:r w:rsidRPr="00BD437A">
              <w:rPr>
                <w:b/>
                <w:sz w:val="26"/>
                <w:szCs w:val="26"/>
              </w:rPr>
              <w:t>2</w:t>
            </w:r>
          </w:p>
        </w:tc>
        <w:tc>
          <w:tcPr>
            <w:tcW w:w="1751" w:type="dxa"/>
          </w:tcPr>
          <w:p w:rsidR="0040401C" w:rsidRPr="00BD437A" w:rsidRDefault="0040401C" w:rsidP="00BD437A">
            <w:pPr>
              <w:jc w:val="center"/>
              <w:rPr>
                <w:b/>
                <w:sz w:val="26"/>
                <w:szCs w:val="26"/>
              </w:rPr>
            </w:pPr>
            <w:r w:rsidRPr="00BD437A">
              <w:rPr>
                <w:b/>
                <w:sz w:val="26"/>
                <w:szCs w:val="26"/>
              </w:rPr>
              <w:t>1</w:t>
            </w:r>
          </w:p>
        </w:tc>
      </w:tr>
    </w:tbl>
    <w:p w:rsidR="0040401C" w:rsidRDefault="0040401C" w:rsidP="00BD437A">
      <w:pPr>
        <w:spacing w:before="100" w:beforeAutospacing="1" w:after="100" w:afterAutospacing="1"/>
        <w:contextualSpacing/>
        <w:jc w:val="both"/>
        <w:rPr>
          <w:sz w:val="24"/>
          <w:szCs w:val="24"/>
          <w:lang w:eastAsia="lv-LV"/>
        </w:rPr>
      </w:pPr>
    </w:p>
    <w:p w:rsidR="0040401C" w:rsidRPr="00BD437A" w:rsidRDefault="0040401C" w:rsidP="00C731CD">
      <w:pPr>
        <w:numPr>
          <w:ilvl w:val="0"/>
          <w:numId w:val="3"/>
        </w:numPr>
        <w:spacing w:before="100" w:beforeAutospacing="1" w:after="100" w:afterAutospacing="1"/>
        <w:ind w:hanging="425"/>
        <w:contextualSpacing/>
        <w:jc w:val="both"/>
        <w:rPr>
          <w:sz w:val="26"/>
          <w:szCs w:val="26"/>
          <w:lang w:eastAsia="lv-LV"/>
        </w:rPr>
      </w:pPr>
      <w:r w:rsidRPr="00BD437A">
        <w:rPr>
          <w:sz w:val="26"/>
          <w:szCs w:val="26"/>
        </w:rPr>
        <w:t xml:space="preserve">Sezonas laikā dalībnieku rezultāti tiek apkopoti rangu </w:t>
      </w:r>
      <w:r>
        <w:rPr>
          <w:sz w:val="26"/>
          <w:szCs w:val="26"/>
        </w:rPr>
        <w:t>tabulā. Vienādu punktu gadījumā</w:t>
      </w:r>
      <w:r w:rsidRPr="00BD437A">
        <w:rPr>
          <w:sz w:val="26"/>
          <w:szCs w:val="26"/>
        </w:rPr>
        <w:t xml:space="preserve"> augstāku vietu ieņem dalībnieks ar uzrādīto augstāko rezultātu kādā no posmiem, ja arī tas ir vienāds, tad dalībnieki dala attiecīgo vietu. Ja dalībnieka vecums pārsniedz attiecīgajai klasei noteikto, viņš sacensībās var piedalīties, izcīnot vietu tikai klases tās dienas (ne sezonas) kopvērtējumā.</w:t>
      </w:r>
    </w:p>
    <w:p w:rsidR="0040401C" w:rsidRPr="00BD437A" w:rsidRDefault="0040401C" w:rsidP="003C053B">
      <w:pPr>
        <w:jc w:val="center"/>
        <w:rPr>
          <w:b/>
          <w:sz w:val="26"/>
          <w:szCs w:val="26"/>
        </w:rPr>
      </w:pPr>
    </w:p>
    <w:p w:rsidR="0040401C" w:rsidRPr="00BD437A" w:rsidRDefault="0040401C" w:rsidP="003C053B">
      <w:pPr>
        <w:jc w:val="center"/>
        <w:rPr>
          <w:b/>
          <w:sz w:val="26"/>
          <w:szCs w:val="26"/>
        </w:rPr>
      </w:pPr>
      <w:r>
        <w:rPr>
          <w:b/>
          <w:sz w:val="26"/>
          <w:szCs w:val="26"/>
        </w:rPr>
        <w:t>VI</w:t>
      </w:r>
      <w:r w:rsidR="00F425A2">
        <w:rPr>
          <w:b/>
          <w:sz w:val="26"/>
          <w:szCs w:val="26"/>
        </w:rPr>
        <w:t>.</w:t>
      </w:r>
      <w:r>
        <w:rPr>
          <w:b/>
          <w:sz w:val="26"/>
          <w:szCs w:val="26"/>
        </w:rPr>
        <w:t xml:space="preserve"> </w:t>
      </w:r>
      <w:r w:rsidRPr="00BD437A">
        <w:rPr>
          <w:b/>
          <w:sz w:val="26"/>
          <w:szCs w:val="26"/>
        </w:rPr>
        <w:t>Apbalvošana</w:t>
      </w:r>
    </w:p>
    <w:p w:rsidR="0040401C" w:rsidRPr="00BD437A" w:rsidRDefault="0040401C" w:rsidP="00B87F85">
      <w:pPr>
        <w:numPr>
          <w:ilvl w:val="0"/>
          <w:numId w:val="3"/>
        </w:numPr>
        <w:ind w:left="714" w:hanging="357"/>
        <w:jc w:val="both"/>
        <w:rPr>
          <w:sz w:val="26"/>
          <w:szCs w:val="26"/>
        </w:rPr>
      </w:pPr>
      <w:r w:rsidRPr="00BD437A">
        <w:rPr>
          <w:sz w:val="26"/>
          <w:szCs w:val="26"/>
        </w:rPr>
        <w:t>Katrā posmā 1.–3.</w:t>
      </w:r>
      <w:r>
        <w:rPr>
          <w:sz w:val="26"/>
          <w:szCs w:val="26"/>
        </w:rPr>
        <w:t> </w:t>
      </w:r>
      <w:r w:rsidRPr="00BD437A">
        <w:rPr>
          <w:sz w:val="26"/>
          <w:szCs w:val="26"/>
        </w:rPr>
        <w:t>vietu ieguvējus visās klasēs apbalvo ar rīkotāju diplomiem un atbalstītāju balvām. Ja piedalās vismaz divas meitenes, viņas vērtē atsevišķi. Par posma apbalvošanas norises laikiem dal</w:t>
      </w:r>
      <w:r>
        <w:rPr>
          <w:sz w:val="26"/>
          <w:szCs w:val="26"/>
        </w:rPr>
        <w:t>ībnieki tiek informēti iepriekš.</w:t>
      </w:r>
    </w:p>
    <w:p w:rsidR="0040401C" w:rsidRPr="00BD437A" w:rsidRDefault="0040401C" w:rsidP="00B87F85">
      <w:pPr>
        <w:numPr>
          <w:ilvl w:val="0"/>
          <w:numId w:val="3"/>
        </w:numPr>
        <w:ind w:left="714" w:hanging="357"/>
        <w:jc w:val="both"/>
        <w:rPr>
          <w:sz w:val="26"/>
          <w:szCs w:val="26"/>
        </w:rPr>
      </w:pPr>
      <w:r w:rsidRPr="00BD437A">
        <w:rPr>
          <w:sz w:val="26"/>
          <w:szCs w:val="26"/>
        </w:rPr>
        <w:t>Sezonas kopvērtējuma 1.–3.</w:t>
      </w:r>
      <w:r>
        <w:rPr>
          <w:sz w:val="26"/>
          <w:szCs w:val="26"/>
        </w:rPr>
        <w:t> </w:t>
      </w:r>
      <w:r w:rsidRPr="00BD437A">
        <w:rPr>
          <w:sz w:val="26"/>
          <w:szCs w:val="26"/>
        </w:rPr>
        <w:t xml:space="preserve">vietu ieguvējus (meitenes atsevišķi) visās klasēs apbalvo ar diplomiem un balvām. Ieskaiti nodrošina vismaz 3 starti sezonā. Sezonas kopvērtējuma apbalvošana – </w:t>
      </w:r>
      <w:r w:rsidRPr="00517715">
        <w:rPr>
          <w:sz w:val="26"/>
          <w:szCs w:val="26"/>
        </w:rPr>
        <w:t>2014. gada 5. novembrī.</w:t>
      </w:r>
    </w:p>
    <w:p w:rsidR="0040401C" w:rsidRPr="00BD437A" w:rsidRDefault="0040401C" w:rsidP="00B87F85">
      <w:pPr>
        <w:numPr>
          <w:ilvl w:val="0"/>
          <w:numId w:val="3"/>
        </w:numPr>
        <w:ind w:left="714" w:hanging="357"/>
        <w:jc w:val="both"/>
        <w:rPr>
          <w:sz w:val="26"/>
          <w:szCs w:val="26"/>
        </w:rPr>
      </w:pPr>
      <w:r w:rsidRPr="00BD437A">
        <w:rPr>
          <w:sz w:val="26"/>
          <w:szCs w:val="26"/>
        </w:rPr>
        <w:t xml:space="preserve">Sezonas aktīvākie </w:t>
      </w:r>
      <w:r>
        <w:rPr>
          <w:sz w:val="26"/>
          <w:szCs w:val="26"/>
        </w:rPr>
        <w:t>dalībnieki</w:t>
      </w:r>
      <w:r w:rsidRPr="00BD437A">
        <w:rPr>
          <w:sz w:val="26"/>
          <w:szCs w:val="26"/>
        </w:rPr>
        <w:t xml:space="preserve"> saņem pārsteiguma balvas.</w:t>
      </w:r>
    </w:p>
    <w:p w:rsidR="0040401C" w:rsidRPr="00BD437A" w:rsidRDefault="0040401C" w:rsidP="003C053B">
      <w:pPr>
        <w:spacing w:before="100" w:beforeAutospacing="1" w:after="100" w:afterAutospacing="1"/>
        <w:ind w:left="720" w:hanging="360"/>
        <w:contextualSpacing/>
        <w:jc w:val="both"/>
        <w:rPr>
          <w:b/>
          <w:sz w:val="26"/>
          <w:szCs w:val="26"/>
          <w:lang w:eastAsia="lv-LV"/>
        </w:rPr>
      </w:pPr>
    </w:p>
    <w:p w:rsidR="0040401C" w:rsidRPr="00BD437A" w:rsidRDefault="0040401C" w:rsidP="003C053B">
      <w:pPr>
        <w:ind w:left="284" w:hanging="284"/>
        <w:jc w:val="center"/>
        <w:rPr>
          <w:b/>
          <w:sz w:val="26"/>
          <w:szCs w:val="26"/>
        </w:rPr>
      </w:pPr>
      <w:r>
        <w:rPr>
          <w:b/>
          <w:sz w:val="26"/>
          <w:szCs w:val="26"/>
        </w:rPr>
        <w:t>VII</w:t>
      </w:r>
      <w:r w:rsidR="00F425A2">
        <w:rPr>
          <w:b/>
          <w:sz w:val="26"/>
          <w:szCs w:val="26"/>
        </w:rPr>
        <w:t>.</w:t>
      </w:r>
      <w:r>
        <w:rPr>
          <w:b/>
          <w:sz w:val="26"/>
          <w:szCs w:val="26"/>
        </w:rPr>
        <w:t xml:space="preserve"> </w:t>
      </w:r>
      <w:r w:rsidRPr="00BD437A">
        <w:rPr>
          <w:b/>
          <w:sz w:val="26"/>
          <w:szCs w:val="26"/>
        </w:rPr>
        <w:t>Pieteikumi</w:t>
      </w:r>
    </w:p>
    <w:p w:rsidR="0040401C" w:rsidRPr="00BD437A" w:rsidRDefault="00F425A2" w:rsidP="00B87F85">
      <w:pPr>
        <w:numPr>
          <w:ilvl w:val="0"/>
          <w:numId w:val="3"/>
        </w:numPr>
        <w:ind w:left="714" w:hanging="357"/>
        <w:jc w:val="both"/>
        <w:rPr>
          <w:sz w:val="26"/>
          <w:szCs w:val="26"/>
        </w:rPr>
      </w:pPr>
      <w:r>
        <w:rPr>
          <w:sz w:val="26"/>
          <w:szCs w:val="26"/>
        </w:rPr>
        <w:t>Pieteikumu (pielikums</w:t>
      </w:r>
      <w:r w:rsidR="0040401C" w:rsidRPr="00BD437A">
        <w:rPr>
          <w:sz w:val="26"/>
          <w:szCs w:val="26"/>
        </w:rPr>
        <w:t xml:space="preserve">) </w:t>
      </w:r>
      <w:r w:rsidR="0040401C">
        <w:rPr>
          <w:sz w:val="26"/>
          <w:szCs w:val="26"/>
        </w:rPr>
        <w:t xml:space="preserve">aizpildītu </w:t>
      </w:r>
      <w:r w:rsidR="0040401C" w:rsidRPr="00BD437A">
        <w:rPr>
          <w:sz w:val="26"/>
          <w:szCs w:val="26"/>
        </w:rPr>
        <w:t xml:space="preserve">pieņem </w:t>
      </w:r>
      <w:r w:rsidR="0040401C">
        <w:rPr>
          <w:sz w:val="26"/>
          <w:szCs w:val="26"/>
        </w:rPr>
        <w:t xml:space="preserve">sacensību dienā no </w:t>
      </w:r>
      <w:proofErr w:type="spellStart"/>
      <w:r w:rsidR="0040401C">
        <w:rPr>
          <w:sz w:val="26"/>
          <w:szCs w:val="26"/>
        </w:rPr>
        <w:t>plkst</w:t>
      </w:r>
      <w:proofErr w:type="spellEnd"/>
      <w:r w:rsidR="0040401C">
        <w:rPr>
          <w:sz w:val="26"/>
          <w:szCs w:val="26"/>
        </w:rPr>
        <w:t>. </w:t>
      </w:r>
      <w:r w:rsidR="0040401C" w:rsidRPr="00BD437A">
        <w:rPr>
          <w:sz w:val="26"/>
          <w:szCs w:val="26"/>
        </w:rPr>
        <w:t>16.</w:t>
      </w:r>
      <w:r w:rsidR="0040401C">
        <w:rPr>
          <w:sz w:val="26"/>
          <w:szCs w:val="26"/>
        </w:rPr>
        <w:t>3</w:t>
      </w:r>
      <w:r w:rsidR="0040401C" w:rsidRPr="00BD437A">
        <w:rPr>
          <w:sz w:val="26"/>
          <w:szCs w:val="26"/>
        </w:rPr>
        <w:t>0. Pieteikumu pieņemšana beidzas 10 minūtes pirms katras riteņu klases starta.</w:t>
      </w:r>
    </w:p>
    <w:p w:rsidR="0040401C" w:rsidRPr="00BD437A" w:rsidRDefault="0040401C" w:rsidP="00B87F85">
      <w:pPr>
        <w:numPr>
          <w:ilvl w:val="0"/>
          <w:numId w:val="3"/>
        </w:numPr>
        <w:ind w:left="714" w:hanging="357"/>
        <w:jc w:val="both"/>
        <w:rPr>
          <w:sz w:val="26"/>
          <w:szCs w:val="26"/>
        </w:rPr>
      </w:pPr>
      <w:r w:rsidRPr="00BD437A">
        <w:rPr>
          <w:sz w:val="26"/>
          <w:szCs w:val="26"/>
        </w:rPr>
        <w:t>Iesniedzot pieteikumu, dalībnieki saņem starta numuru. Dalībnieks sezonas laikā saņem vienu starta numuru, ar kuru startē visos posmos.</w:t>
      </w:r>
    </w:p>
    <w:p w:rsidR="0040401C" w:rsidRPr="00BD437A" w:rsidRDefault="0040401C" w:rsidP="00B87F85">
      <w:pPr>
        <w:numPr>
          <w:ilvl w:val="0"/>
          <w:numId w:val="3"/>
        </w:numPr>
        <w:ind w:left="714" w:hanging="357"/>
        <w:jc w:val="both"/>
        <w:rPr>
          <w:sz w:val="26"/>
          <w:szCs w:val="26"/>
        </w:rPr>
      </w:pPr>
      <w:r w:rsidRPr="00BD437A">
        <w:rPr>
          <w:sz w:val="26"/>
          <w:szCs w:val="26"/>
        </w:rPr>
        <w:lastRenderedPageBreak/>
        <w:t>Par dalībnieku veselības stāvokli atbild viņu vecāki un dalībnieki paši.</w:t>
      </w:r>
    </w:p>
    <w:p w:rsidR="0040401C" w:rsidRPr="00BD437A" w:rsidRDefault="0040401C" w:rsidP="003C053B">
      <w:pPr>
        <w:ind w:left="284" w:hanging="284"/>
        <w:jc w:val="both"/>
        <w:rPr>
          <w:sz w:val="26"/>
          <w:szCs w:val="26"/>
        </w:rPr>
      </w:pPr>
    </w:p>
    <w:p w:rsidR="0040401C" w:rsidRPr="00BD437A" w:rsidRDefault="0040401C" w:rsidP="003C053B">
      <w:pPr>
        <w:ind w:left="284" w:hanging="284"/>
        <w:jc w:val="center"/>
        <w:rPr>
          <w:b/>
          <w:sz w:val="26"/>
          <w:szCs w:val="26"/>
        </w:rPr>
      </w:pPr>
      <w:r>
        <w:rPr>
          <w:b/>
          <w:sz w:val="26"/>
          <w:szCs w:val="26"/>
        </w:rPr>
        <w:t>VIII</w:t>
      </w:r>
      <w:r w:rsidR="00D468B0">
        <w:rPr>
          <w:b/>
          <w:sz w:val="26"/>
          <w:szCs w:val="26"/>
        </w:rPr>
        <w:t>.</w:t>
      </w:r>
      <w:bookmarkStart w:id="0" w:name="_GoBack"/>
      <w:bookmarkEnd w:id="0"/>
      <w:r>
        <w:rPr>
          <w:b/>
          <w:sz w:val="26"/>
          <w:szCs w:val="26"/>
        </w:rPr>
        <w:t xml:space="preserve"> </w:t>
      </w:r>
      <w:r w:rsidRPr="00BD437A">
        <w:rPr>
          <w:b/>
          <w:sz w:val="26"/>
          <w:szCs w:val="26"/>
        </w:rPr>
        <w:t>Cita informācija</w:t>
      </w:r>
    </w:p>
    <w:p w:rsidR="0040401C" w:rsidRPr="00BD437A" w:rsidRDefault="0040401C" w:rsidP="00B87F85">
      <w:pPr>
        <w:numPr>
          <w:ilvl w:val="0"/>
          <w:numId w:val="3"/>
        </w:numPr>
        <w:ind w:left="714" w:hanging="357"/>
        <w:jc w:val="both"/>
        <w:rPr>
          <w:sz w:val="26"/>
          <w:szCs w:val="26"/>
          <w:lang w:eastAsia="lv-LV"/>
        </w:rPr>
      </w:pPr>
      <w:r>
        <w:rPr>
          <w:sz w:val="26"/>
          <w:szCs w:val="26"/>
          <w:lang w:eastAsia="lv-LV"/>
        </w:rPr>
        <w:t xml:space="preserve"> </w:t>
      </w:r>
      <w:r w:rsidRPr="00BD437A">
        <w:rPr>
          <w:sz w:val="26"/>
          <w:szCs w:val="26"/>
          <w:lang w:eastAsia="lv-LV"/>
        </w:rPr>
        <w:t xml:space="preserve">Sacensības finansiāli atbalsta </w:t>
      </w:r>
      <w:r>
        <w:rPr>
          <w:sz w:val="26"/>
          <w:szCs w:val="26"/>
          <w:lang w:eastAsia="lv-LV"/>
        </w:rPr>
        <w:t>Pārvalde.</w:t>
      </w:r>
    </w:p>
    <w:p w:rsidR="0040401C" w:rsidRPr="00D96202" w:rsidRDefault="0040401C" w:rsidP="00B87F85">
      <w:pPr>
        <w:numPr>
          <w:ilvl w:val="0"/>
          <w:numId w:val="3"/>
        </w:numPr>
        <w:ind w:left="714" w:hanging="357"/>
        <w:contextualSpacing/>
        <w:jc w:val="both"/>
        <w:rPr>
          <w:sz w:val="26"/>
          <w:szCs w:val="26"/>
          <w:lang w:eastAsia="lv-LV"/>
        </w:rPr>
      </w:pPr>
      <w:r>
        <w:rPr>
          <w:sz w:val="26"/>
          <w:szCs w:val="26"/>
          <w:lang w:eastAsia="lv-LV"/>
        </w:rPr>
        <w:t xml:space="preserve"> </w:t>
      </w:r>
      <w:r w:rsidR="007847D2">
        <w:rPr>
          <w:sz w:val="26"/>
          <w:szCs w:val="26"/>
          <w:lang w:eastAsia="lv-LV"/>
        </w:rPr>
        <w:t>Sacensību rezultātus publicēs</w:t>
      </w:r>
      <w:r w:rsidRPr="00BD437A">
        <w:rPr>
          <w:sz w:val="26"/>
          <w:szCs w:val="26"/>
          <w:lang w:eastAsia="lv-LV"/>
        </w:rPr>
        <w:t xml:space="preserve"> mājas lapā </w:t>
      </w:r>
      <w:hyperlink r:id="rId8" w:history="1">
        <w:r w:rsidRPr="00BD437A">
          <w:rPr>
            <w:rStyle w:val="Hyperlink"/>
            <w:sz w:val="26"/>
            <w:szCs w:val="26"/>
          </w:rPr>
          <w:t>www.ritenvasara.lv</w:t>
        </w:r>
      </w:hyperlink>
      <w:r w:rsidRPr="00BD437A">
        <w:rPr>
          <w:sz w:val="26"/>
          <w:szCs w:val="26"/>
        </w:rPr>
        <w:t>.</w:t>
      </w:r>
    </w:p>
    <w:p w:rsidR="0040401C" w:rsidRPr="00BD437A" w:rsidRDefault="0040401C" w:rsidP="00B87F85">
      <w:pPr>
        <w:numPr>
          <w:ilvl w:val="0"/>
          <w:numId w:val="3"/>
        </w:numPr>
        <w:ind w:left="714" w:hanging="357"/>
        <w:contextualSpacing/>
        <w:jc w:val="both"/>
        <w:rPr>
          <w:sz w:val="26"/>
          <w:szCs w:val="26"/>
          <w:lang w:eastAsia="lv-LV"/>
        </w:rPr>
      </w:pPr>
      <w:r>
        <w:rPr>
          <w:sz w:val="26"/>
          <w:szCs w:val="26"/>
          <w:lang w:eastAsia="lv-LV"/>
        </w:rPr>
        <w:t xml:space="preserve"> </w:t>
      </w:r>
      <w:r w:rsidRPr="00BD437A">
        <w:rPr>
          <w:sz w:val="26"/>
          <w:szCs w:val="26"/>
          <w:lang w:eastAsia="lv-LV"/>
        </w:rPr>
        <w:t>Dalība sacensībās ir bez maksas.</w:t>
      </w:r>
    </w:p>
    <w:p w:rsidR="0040401C" w:rsidRPr="00D96202" w:rsidRDefault="0040401C" w:rsidP="00B87F85">
      <w:pPr>
        <w:numPr>
          <w:ilvl w:val="0"/>
          <w:numId w:val="3"/>
        </w:numPr>
        <w:ind w:left="714" w:hanging="357"/>
        <w:contextualSpacing/>
        <w:jc w:val="both"/>
        <w:rPr>
          <w:sz w:val="26"/>
          <w:szCs w:val="26"/>
        </w:rPr>
      </w:pPr>
      <w:r>
        <w:rPr>
          <w:sz w:val="26"/>
          <w:szCs w:val="26"/>
          <w:lang w:eastAsia="lv-LV"/>
        </w:rPr>
        <w:t xml:space="preserve"> </w:t>
      </w:r>
      <w:r w:rsidRPr="00BD437A">
        <w:rPr>
          <w:sz w:val="26"/>
          <w:szCs w:val="26"/>
          <w:lang w:eastAsia="lv-LV"/>
        </w:rPr>
        <w:t>Izgl</w:t>
      </w:r>
      <w:r w:rsidRPr="00BD437A">
        <w:rPr>
          <w:sz w:val="26"/>
          <w:szCs w:val="26"/>
        </w:rPr>
        <w:t>ītības iestāde nodrošina Latvijas Republikas Ministru kabineta noteikumu Nr.1338 „Kārtība, kādā nodrošināma izglītojamo drošība izglītības iestādēs un to organizētajos pasākumos” prasības.</w:t>
      </w:r>
    </w:p>
    <w:p w:rsidR="0040401C" w:rsidRPr="00BD437A" w:rsidRDefault="0040401C" w:rsidP="00B87F85">
      <w:pPr>
        <w:numPr>
          <w:ilvl w:val="0"/>
          <w:numId w:val="3"/>
        </w:numPr>
        <w:ind w:left="714" w:hanging="357"/>
        <w:contextualSpacing/>
        <w:jc w:val="both"/>
        <w:rPr>
          <w:sz w:val="26"/>
          <w:szCs w:val="26"/>
        </w:rPr>
      </w:pPr>
      <w:r>
        <w:rPr>
          <w:sz w:val="26"/>
          <w:szCs w:val="26"/>
        </w:rPr>
        <w:t xml:space="preserve"> </w:t>
      </w:r>
      <w:r w:rsidRPr="00BD437A">
        <w:rPr>
          <w:sz w:val="26"/>
          <w:szCs w:val="26"/>
        </w:rPr>
        <w:t>Sacensību organizatori nodrošina Fizisko personu datu aizsardzības likuma prasības.</w:t>
      </w:r>
    </w:p>
    <w:p w:rsidR="0040401C" w:rsidRDefault="0040401C" w:rsidP="003C053B">
      <w:pPr>
        <w:spacing w:before="100" w:beforeAutospacing="1" w:after="100" w:afterAutospacing="1"/>
        <w:ind w:left="709" w:hanging="284"/>
        <w:contextualSpacing/>
        <w:rPr>
          <w:sz w:val="24"/>
          <w:szCs w:val="24"/>
        </w:rPr>
      </w:pPr>
    </w:p>
    <w:p w:rsidR="0040401C" w:rsidRDefault="0040401C" w:rsidP="003C053B">
      <w:pPr>
        <w:spacing w:before="100" w:beforeAutospacing="1" w:after="100" w:afterAutospacing="1"/>
        <w:ind w:left="709" w:hanging="284"/>
        <w:contextualSpacing/>
        <w:rPr>
          <w:sz w:val="24"/>
          <w:szCs w:val="24"/>
        </w:rPr>
      </w:pPr>
    </w:p>
    <w:p w:rsidR="0040401C" w:rsidRDefault="0040401C" w:rsidP="003C053B">
      <w:pPr>
        <w:spacing w:before="100" w:beforeAutospacing="1" w:after="100" w:afterAutospacing="1"/>
        <w:ind w:left="709" w:hanging="284"/>
        <w:contextualSpacing/>
        <w:rPr>
          <w:sz w:val="24"/>
          <w:szCs w:val="24"/>
        </w:rPr>
      </w:pPr>
    </w:p>
    <w:p w:rsidR="0040401C" w:rsidRPr="003A3BB6" w:rsidRDefault="0040401C" w:rsidP="003C053B">
      <w:pPr>
        <w:rPr>
          <w:sz w:val="24"/>
          <w:szCs w:val="24"/>
          <w:lang w:val="de-DE"/>
        </w:rPr>
      </w:pPr>
      <w:proofErr w:type="spellStart"/>
      <w:r w:rsidRPr="003A3BB6">
        <w:rPr>
          <w:sz w:val="24"/>
          <w:szCs w:val="24"/>
          <w:lang w:val="de-DE"/>
        </w:rPr>
        <w:t>Briedis</w:t>
      </w:r>
      <w:proofErr w:type="spellEnd"/>
      <w:r w:rsidRPr="003A3BB6">
        <w:rPr>
          <w:sz w:val="24"/>
          <w:szCs w:val="24"/>
          <w:lang w:val="de-DE"/>
        </w:rPr>
        <w:t xml:space="preserve"> </w:t>
      </w:r>
    </w:p>
    <w:p w:rsidR="0040401C" w:rsidRPr="003A3BB6" w:rsidRDefault="0040401C" w:rsidP="003C053B">
      <w:pPr>
        <w:rPr>
          <w:sz w:val="24"/>
          <w:szCs w:val="24"/>
          <w:lang w:val="de-DE"/>
        </w:rPr>
      </w:pPr>
      <w:r w:rsidRPr="003A3BB6">
        <w:rPr>
          <w:sz w:val="24"/>
          <w:szCs w:val="24"/>
          <w:lang w:val="de-DE"/>
        </w:rPr>
        <w:t>29511925</w:t>
      </w:r>
    </w:p>
    <w:p w:rsidR="0040401C" w:rsidRPr="00DE676F" w:rsidRDefault="0040401C" w:rsidP="003C053B">
      <w:pPr>
        <w:rPr>
          <w:rFonts w:ascii="Book Antiqua" w:hAnsi="Book Antiqua"/>
          <w:lang w:val="de-DE"/>
        </w:rPr>
      </w:pPr>
    </w:p>
    <w:p w:rsidR="0040401C" w:rsidRDefault="0040401C" w:rsidP="003C053B">
      <w:pPr>
        <w:spacing w:before="100" w:beforeAutospacing="1" w:after="100" w:afterAutospacing="1"/>
        <w:contextualSpacing/>
        <w:rPr>
          <w:sz w:val="22"/>
          <w:szCs w:val="22"/>
          <w:lang w:eastAsia="lv-LV"/>
        </w:rPr>
      </w:pPr>
    </w:p>
    <w:p w:rsidR="0040401C" w:rsidRDefault="0040401C" w:rsidP="003C053B">
      <w:pPr>
        <w:spacing w:before="100" w:beforeAutospacing="1" w:after="100" w:afterAutospacing="1"/>
        <w:contextualSpacing/>
        <w:rPr>
          <w:sz w:val="22"/>
          <w:szCs w:val="22"/>
          <w:lang w:eastAsia="lv-LV"/>
        </w:rPr>
      </w:pPr>
    </w:p>
    <w:tbl>
      <w:tblPr>
        <w:tblW w:w="0" w:type="auto"/>
        <w:tblLook w:val="01E0" w:firstRow="1" w:lastRow="1" w:firstColumn="1" w:lastColumn="1" w:noHBand="0" w:noVBand="0"/>
      </w:tblPr>
      <w:tblGrid>
        <w:gridCol w:w="4785"/>
        <w:gridCol w:w="4785"/>
      </w:tblGrid>
      <w:tr w:rsidR="0040401C" w:rsidRPr="00635D9A" w:rsidTr="003C053B">
        <w:tc>
          <w:tcPr>
            <w:tcW w:w="4785" w:type="dxa"/>
          </w:tcPr>
          <w:p w:rsidR="0040401C" w:rsidRPr="00635D9A" w:rsidRDefault="0040401C" w:rsidP="003C053B">
            <w:pPr>
              <w:jc w:val="both"/>
              <w:rPr>
                <w:sz w:val="24"/>
                <w:szCs w:val="24"/>
              </w:rPr>
            </w:pPr>
            <w:r w:rsidRPr="00635D9A">
              <w:rPr>
                <w:sz w:val="24"/>
                <w:szCs w:val="24"/>
              </w:rPr>
              <w:t>SASKAŅOTS</w:t>
            </w:r>
          </w:p>
        </w:tc>
        <w:tc>
          <w:tcPr>
            <w:tcW w:w="4785" w:type="dxa"/>
          </w:tcPr>
          <w:p w:rsidR="0040401C" w:rsidRPr="00635D9A" w:rsidRDefault="0040401C" w:rsidP="003C053B">
            <w:pPr>
              <w:jc w:val="both"/>
              <w:rPr>
                <w:sz w:val="24"/>
                <w:szCs w:val="24"/>
              </w:rPr>
            </w:pPr>
            <w:r w:rsidRPr="00635D9A">
              <w:rPr>
                <w:sz w:val="24"/>
                <w:szCs w:val="24"/>
              </w:rPr>
              <w:t>SASKAŅOTS</w:t>
            </w:r>
          </w:p>
        </w:tc>
      </w:tr>
      <w:tr w:rsidR="0040401C" w:rsidRPr="00635D9A" w:rsidTr="003C053B">
        <w:tc>
          <w:tcPr>
            <w:tcW w:w="4785" w:type="dxa"/>
          </w:tcPr>
          <w:p w:rsidR="0040401C" w:rsidRPr="00F20D2E" w:rsidRDefault="0040401C" w:rsidP="003C053B">
            <w:pPr>
              <w:pStyle w:val="Saturardtjs"/>
              <w:snapToGrid w:val="0"/>
              <w:jc w:val="both"/>
              <w:rPr>
                <w:rFonts w:ascii="Times New Roman" w:hAnsi="Times New Roman"/>
                <w:sz w:val="22"/>
                <w:szCs w:val="22"/>
              </w:rPr>
            </w:pPr>
            <w:r w:rsidRPr="00F20D2E">
              <w:rPr>
                <w:rFonts w:ascii="Times New Roman" w:hAnsi="Times New Roman"/>
                <w:sz w:val="22"/>
                <w:szCs w:val="22"/>
              </w:rPr>
              <w:t>Rīgas Interešu izglītības metodiskā centra</w:t>
            </w:r>
          </w:p>
          <w:p w:rsidR="007847D2" w:rsidRDefault="0040401C" w:rsidP="003C053B">
            <w:pPr>
              <w:jc w:val="both"/>
              <w:rPr>
                <w:sz w:val="22"/>
                <w:szCs w:val="22"/>
              </w:rPr>
            </w:pPr>
            <w:r>
              <w:rPr>
                <w:sz w:val="22"/>
                <w:szCs w:val="22"/>
              </w:rPr>
              <w:t>Sporta metodiskās apvienības metodiķe</w:t>
            </w:r>
          </w:p>
          <w:p w:rsidR="00D468B0" w:rsidRDefault="0040401C" w:rsidP="00975B1A">
            <w:pPr>
              <w:jc w:val="both"/>
              <w:rPr>
                <w:sz w:val="22"/>
                <w:szCs w:val="22"/>
              </w:rPr>
            </w:pPr>
            <w:r>
              <w:rPr>
                <w:sz w:val="22"/>
                <w:szCs w:val="22"/>
              </w:rPr>
              <w:t xml:space="preserve">I.Liepiņa </w:t>
            </w:r>
            <w:r w:rsidR="00D468B0">
              <w:rPr>
                <w:sz w:val="22"/>
                <w:szCs w:val="22"/>
              </w:rPr>
              <w:t>elektroniski akceptēja</w:t>
            </w:r>
          </w:p>
          <w:p w:rsidR="0040401C" w:rsidRPr="00F20D2E" w:rsidRDefault="00D468B0" w:rsidP="00406733">
            <w:pPr>
              <w:jc w:val="both"/>
              <w:rPr>
                <w:sz w:val="22"/>
                <w:szCs w:val="22"/>
              </w:rPr>
            </w:pPr>
            <w:r>
              <w:rPr>
                <w:sz w:val="22"/>
                <w:szCs w:val="22"/>
              </w:rPr>
              <w:t>2014.gada 19.februārī</w:t>
            </w:r>
          </w:p>
        </w:tc>
        <w:tc>
          <w:tcPr>
            <w:tcW w:w="4785" w:type="dxa"/>
          </w:tcPr>
          <w:p w:rsidR="0040401C" w:rsidRPr="00F20D2E" w:rsidRDefault="0040401C" w:rsidP="003C053B">
            <w:pPr>
              <w:jc w:val="both"/>
              <w:rPr>
                <w:sz w:val="22"/>
                <w:szCs w:val="22"/>
                <w:lang w:val="fr-FR"/>
              </w:rPr>
            </w:pPr>
            <w:r w:rsidRPr="00F20D2E">
              <w:rPr>
                <w:sz w:val="22"/>
                <w:szCs w:val="22"/>
              </w:rPr>
              <w:t>Rīgas domes Izglītības, kultūras un sporta departamenta</w:t>
            </w:r>
            <w:r w:rsidRPr="00F20D2E">
              <w:rPr>
                <w:sz w:val="22"/>
                <w:szCs w:val="22"/>
                <w:lang w:val="fr-FR"/>
              </w:rPr>
              <w:t xml:space="preserve"> </w:t>
            </w:r>
            <w:proofErr w:type="spellStart"/>
            <w:r w:rsidRPr="00F20D2E">
              <w:rPr>
                <w:sz w:val="22"/>
                <w:szCs w:val="22"/>
                <w:lang w:val="fr-FR"/>
              </w:rPr>
              <w:t>Sporta</w:t>
            </w:r>
            <w:proofErr w:type="spellEnd"/>
            <w:r w:rsidRPr="00F20D2E">
              <w:rPr>
                <w:sz w:val="22"/>
                <w:szCs w:val="22"/>
                <w:lang w:val="fr-FR"/>
              </w:rPr>
              <w:t xml:space="preserve"> un </w:t>
            </w:r>
            <w:proofErr w:type="spellStart"/>
            <w:r w:rsidRPr="00F20D2E">
              <w:rPr>
                <w:sz w:val="22"/>
                <w:szCs w:val="22"/>
                <w:lang w:val="fr-FR"/>
              </w:rPr>
              <w:t>jaunatnes</w:t>
            </w:r>
            <w:proofErr w:type="spellEnd"/>
            <w:r w:rsidRPr="00F20D2E">
              <w:rPr>
                <w:sz w:val="22"/>
                <w:szCs w:val="22"/>
                <w:lang w:val="fr-FR"/>
              </w:rPr>
              <w:t xml:space="preserve"> </w:t>
            </w:r>
            <w:proofErr w:type="spellStart"/>
            <w:r w:rsidRPr="00F20D2E">
              <w:rPr>
                <w:sz w:val="22"/>
                <w:szCs w:val="22"/>
                <w:lang w:val="fr-FR"/>
              </w:rPr>
              <w:t>pārvaldes</w:t>
            </w:r>
            <w:proofErr w:type="spellEnd"/>
            <w:r w:rsidRPr="00F20D2E">
              <w:rPr>
                <w:sz w:val="22"/>
                <w:szCs w:val="22"/>
                <w:lang w:val="fr-FR"/>
              </w:rPr>
              <w:t xml:space="preserve"> </w:t>
            </w:r>
            <w:proofErr w:type="spellStart"/>
            <w:r w:rsidRPr="00F20D2E">
              <w:rPr>
                <w:sz w:val="22"/>
                <w:szCs w:val="22"/>
                <w:lang w:val="fr-FR"/>
              </w:rPr>
              <w:t>priekšniece</w:t>
            </w:r>
            <w:proofErr w:type="spellEnd"/>
            <w:r w:rsidRPr="00F20D2E">
              <w:rPr>
                <w:sz w:val="22"/>
                <w:szCs w:val="22"/>
                <w:lang w:val="fr-FR"/>
              </w:rPr>
              <w:t xml:space="preserve"> D. </w:t>
            </w:r>
            <w:proofErr w:type="spellStart"/>
            <w:r w:rsidRPr="00F20D2E">
              <w:rPr>
                <w:sz w:val="22"/>
                <w:szCs w:val="22"/>
                <w:lang w:val="fr-FR"/>
              </w:rPr>
              <w:t>Vīksna</w:t>
            </w:r>
            <w:proofErr w:type="spellEnd"/>
          </w:p>
          <w:p w:rsidR="0040401C" w:rsidRPr="00F20D2E" w:rsidRDefault="0040401C" w:rsidP="003C053B">
            <w:pPr>
              <w:jc w:val="both"/>
              <w:rPr>
                <w:sz w:val="22"/>
                <w:szCs w:val="22"/>
                <w:lang w:val="fr-FR"/>
              </w:rPr>
            </w:pPr>
            <w:r w:rsidRPr="00F20D2E">
              <w:rPr>
                <w:sz w:val="22"/>
                <w:szCs w:val="22"/>
                <w:lang w:val="fr-FR"/>
              </w:rPr>
              <w:t>________________________________</w:t>
            </w:r>
          </w:p>
          <w:p w:rsidR="0040401C" w:rsidRPr="00F20D2E" w:rsidRDefault="0040401C" w:rsidP="003C053B">
            <w:pPr>
              <w:jc w:val="both"/>
              <w:rPr>
                <w:sz w:val="22"/>
                <w:szCs w:val="22"/>
                <w:lang w:val="fr-FR"/>
              </w:rPr>
            </w:pPr>
          </w:p>
          <w:p w:rsidR="0040401C" w:rsidRPr="00F20D2E" w:rsidRDefault="0040401C" w:rsidP="00406733">
            <w:pPr>
              <w:jc w:val="both"/>
              <w:rPr>
                <w:sz w:val="22"/>
                <w:szCs w:val="22"/>
              </w:rPr>
            </w:pPr>
            <w:proofErr w:type="spellStart"/>
            <w:r w:rsidRPr="00F20D2E">
              <w:rPr>
                <w:sz w:val="22"/>
                <w:szCs w:val="22"/>
                <w:lang w:val="fr-FR"/>
              </w:rPr>
              <w:t>Rīgā</w:t>
            </w:r>
            <w:proofErr w:type="spellEnd"/>
            <w:r w:rsidRPr="00F20D2E">
              <w:rPr>
                <w:sz w:val="22"/>
                <w:szCs w:val="22"/>
                <w:lang w:val="fr-FR"/>
              </w:rPr>
              <w:t>, 201</w:t>
            </w:r>
            <w:r>
              <w:rPr>
                <w:sz w:val="22"/>
                <w:szCs w:val="22"/>
                <w:lang w:val="fr-FR"/>
              </w:rPr>
              <w:t>4</w:t>
            </w:r>
            <w:r w:rsidRPr="00F20D2E">
              <w:rPr>
                <w:sz w:val="22"/>
                <w:szCs w:val="22"/>
                <w:lang w:val="fr-FR"/>
              </w:rPr>
              <w:t>.gada</w:t>
            </w:r>
            <w:r w:rsidRPr="00F20D2E">
              <w:rPr>
                <w:bCs/>
                <w:sz w:val="22"/>
                <w:szCs w:val="22"/>
              </w:rPr>
              <w:t>___._____________</w:t>
            </w:r>
            <w:r w:rsidRPr="00F20D2E">
              <w:rPr>
                <w:sz w:val="22"/>
                <w:szCs w:val="22"/>
                <w:lang w:val="fr-FR"/>
              </w:rPr>
              <w:t xml:space="preserve"> </w:t>
            </w:r>
          </w:p>
        </w:tc>
      </w:tr>
    </w:tbl>
    <w:p w:rsidR="0040401C" w:rsidRPr="003131D1" w:rsidRDefault="0040401C" w:rsidP="003C053B"/>
    <w:p w:rsidR="0040401C" w:rsidRDefault="0040401C" w:rsidP="003C053B"/>
    <w:p w:rsidR="0040401C" w:rsidRDefault="0040401C" w:rsidP="003C053B">
      <w:r>
        <w:br w:type="page"/>
      </w:r>
    </w:p>
    <w:p w:rsidR="0040401C" w:rsidRDefault="0040401C" w:rsidP="003C053B">
      <w:pPr>
        <w:ind w:left="-360" w:firstLine="360"/>
        <w:jc w:val="right"/>
        <w:rPr>
          <w:sz w:val="24"/>
          <w:szCs w:val="24"/>
        </w:rPr>
      </w:pPr>
      <w:r w:rsidRPr="00511347">
        <w:rPr>
          <w:sz w:val="24"/>
          <w:szCs w:val="24"/>
        </w:rPr>
        <w:lastRenderedPageBreak/>
        <w:t>Pielikums</w:t>
      </w:r>
    </w:p>
    <w:p w:rsidR="0040401C" w:rsidRPr="00CE2535" w:rsidRDefault="0040401C" w:rsidP="003C053B">
      <w:pPr>
        <w:jc w:val="right"/>
        <w:rPr>
          <w:sz w:val="24"/>
          <w:szCs w:val="24"/>
        </w:rPr>
      </w:pPr>
      <w:r w:rsidRPr="00CE2535">
        <w:rPr>
          <w:sz w:val="24"/>
          <w:szCs w:val="24"/>
        </w:rPr>
        <w:t>Rīgas 201</w:t>
      </w:r>
      <w:r>
        <w:rPr>
          <w:sz w:val="24"/>
          <w:szCs w:val="24"/>
        </w:rPr>
        <w:t>4</w:t>
      </w:r>
      <w:r w:rsidRPr="00CE2535">
        <w:rPr>
          <w:sz w:val="24"/>
          <w:szCs w:val="24"/>
        </w:rPr>
        <w:t xml:space="preserve">. gada bērnu un jauniešu atklāto sacensību </w:t>
      </w:r>
    </w:p>
    <w:p w:rsidR="0040401C" w:rsidRDefault="0040401C" w:rsidP="003C053B">
      <w:pPr>
        <w:jc w:val="right"/>
        <w:rPr>
          <w:sz w:val="24"/>
          <w:szCs w:val="24"/>
        </w:rPr>
      </w:pPr>
      <w:r w:rsidRPr="00CE2535">
        <w:rPr>
          <w:sz w:val="28"/>
          <w:szCs w:val="28"/>
        </w:rPr>
        <w:t>"RITEŅVASARA - 201</w:t>
      </w:r>
      <w:r>
        <w:rPr>
          <w:sz w:val="28"/>
          <w:szCs w:val="28"/>
        </w:rPr>
        <w:t>4</w:t>
      </w:r>
      <w:r w:rsidRPr="00CE2535">
        <w:rPr>
          <w:sz w:val="28"/>
          <w:szCs w:val="28"/>
        </w:rPr>
        <w:t>"</w:t>
      </w:r>
    </w:p>
    <w:p w:rsidR="0040401C" w:rsidRPr="00CE2535" w:rsidRDefault="0040401C" w:rsidP="003C053B">
      <w:pPr>
        <w:jc w:val="right"/>
        <w:rPr>
          <w:sz w:val="24"/>
          <w:szCs w:val="24"/>
        </w:rPr>
      </w:pPr>
      <w:r>
        <w:rPr>
          <w:sz w:val="24"/>
          <w:szCs w:val="24"/>
        </w:rPr>
        <w:t xml:space="preserve"> </w:t>
      </w:r>
      <w:r w:rsidRPr="00CE2535">
        <w:rPr>
          <w:sz w:val="24"/>
          <w:szCs w:val="24"/>
        </w:rPr>
        <w:t>nolikumam</w:t>
      </w:r>
    </w:p>
    <w:p w:rsidR="0040401C" w:rsidRPr="00511347" w:rsidRDefault="0040401C" w:rsidP="003C053B">
      <w:pPr>
        <w:ind w:left="-360" w:firstLine="360"/>
        <w:jc w:val="right"/>
        <w:rPr>
          <w:sz w:val="24"/>
          <w:szCs w:val="24"/>
        </w:rPr>
      </w:pPr>
    </w:p>
    <w:tbl>
      <w:tblPr>
        <w:tblW w:w="0" w:type="auto"/>
        <w:tblLook w:val="01E0" w:firstRow="1" w:lastRow="1" w:firstColumn="1" w:lastColumn="1" w:noHBand="0" w:noVBand="0"/>
      </w:tblPr>
      <w:tblGrid>
        <w:gridCol w:w="1581"/>
        <w:gridCol w:w="847"/>
        <w:gridCol w:w="644"/>
        <w:gridCol w:w="1060"/>
        <w:gridCol w:w="1580"/>
        <w:gridCol w:w="698"/>
        <w:gridCol w:w="1485"/>
        <w:gridCol w:w="1845"/>
      </w:tblGrid>
      <w:tr w:rsidR="0040401C" w:rsidTr="003C053B">
        <w:trPr>
          <w:trHeight w:val="709"/>
        </w:trPr>
        <w:tc>
          <w:tcPr>
            <w:tcW w:w="8748" w:type="dxa"/>
            <w:gridSpan w:val="7"/>
            <w:tcBorders>
              <w:right w:val="single" w:sz="4" w:space="0" w:color="auto"/>
            </w:tcBorders>
          </w:tcPr>
          <w:p w:rsidR="0040401C" w:rsidRPr="0071350B" w:rsidRDefault="0040401C" w:rsidP="003C053B">
            <w:pPr>
              <w:jc w:val="center"/>
              <w:rPr>
                <w:b/>
                <w:sz w:val="40"/>
                <w:szCs w:val="40"/>
              </w:rPr>
            </w:pPr>
            <w:r>
              <w:rPr>
                <w:b/>
                <w:sz w:val="40"/>
                <w:szCs w:val="40"/>
              </w:rPr>
              <w:t xml:space="preserve">Dalībnieka </w:t>
            </w:r>
            <w:r w:rsidRPr="0071350B">
              <w:rPr>
                <w:b/>
                <w:sz w:val="40"/>
                <w:szCs w:val="40"/>
              </w:rPr>
              <w:t xml:space="preserve">pieteikums </w:t>
            </w:r>
          </w:p>
          <w:p w:rsidR="0040401C" w:rsidRPr="0071350B" w:rsidRDefault="0040401C" w:rsidP="00975B1A">
            <w:pPr>
              <w:spacing w:before="120"/>
              <w:jc w:val="center"/>
              <w:rPr>
                <w:b/>
                <w:i/>
                <w:sz w:val="32"/>
                <w:szCs w:val="32"/>
              </w:rPr>
            </w:pPr>
            <w:proofErr w:type="spellStart"/>
            <w:r w:rsidRPr="0071350B">
              <w:rPr>
                <w:b/>
                <w:i/>
                <w:sz w:val="32"/>
                <w:szCs w:val="32"/>
              </w:rPr>
              <w:t>Riteņvasara</w:t>
            </w:r>
            <w:proofErr w:type="spellEnd"/>
            <w:r w:rsidRPr="0071350B">
              <w:rPr>
                <w:b/>
                <w:i/>
                <w:sz w:val="32"/>
                <w:szCs w:val="32"/>
              </w:rPr>
              <w:t xml:space="preserve"> 201</w:t>
            </w:r>
            <w:r>
              <w:rPr>
                <w:b/>
                <w:i/>
                <w:sz w:val="32"/>
                <w:szCs w:val="32"/>
              </w:rPr>
              <w:t>4</w:t>
            </w:r>
          </w:p>
        </w:tc>
        <w:tc>
          <w:tcPr>
            <w:tcW w:w="1980" w:type="dxa"/>
            <w:tcBorders>
              <w:top w:val="single" w:sz="4" w:space="0" w:color="auto"/>
              <w:left w:val="single" w:sz="4" w:space="0" w:color="auto"/>
              <w:bottom w:val="single" w:sz="4" w:space="0" w:color="auto"/>
              <w:right w:val="single" w:sz="4" w:space="0" w:color="auto"/>
            </w:tcBorders>
            <w:vAlign w:val="bottom"/>
          </w:tcPr>
          <w:p w:rsidR="0040401C" w:rsidRPr="0071350B" w:rsidRDefault="0040401C" w:rsidP="003C053B">
            <w:pPr>
              <w:rPr>
                <w:sz w:val="16"/>
                <w:szCs w:val="16"/>
              </w:rPr>
            </w:pPr>
            <w:r w:rsidRPr="0071350B">
              <w:rPr>
                <w:sz w:val="16"/>
                <w:szCs w:val="16"/>
              </w:rPr>
              <w:t xml:space="preserve">Starta </w:t>
            </w:r>
            <w:proofErr w:type="spellStart"/>
            <w:r w:rsidRPr="0071350B">
              <w:rPr>
                <w:sz w:val="16"/>
                <w:szCs w:val="16"/>
              </w:rPr>
              <w:t>nr</w:t>
            </w:r>
            <w:proofErr w:type="spellEnd"/>
            <w:r w:rsidRPr="0071350B">
              <w:rPr>
                <w:sz w:val="16"/>
                <w:szCs w:val="16"/>
              </w:rPr>
              <w:t>.</w:t>
            </w:r>
          </w:p>
        </w:tc>
      </w:tr>
      <w:tr w:rsidR="0040401C" w:rsidTr="003C053B">
        <w:trPr>
          <w:trHeight w:val="548"/>
        </w:trPr>
        <w:tc>
          <w:tcPr>
            <w:tcW w:w="8748" w:type="dxa"/>
            <w:gridSpan w:val="7"/>
            <w:tcBorders>
              <w:bottom w:val="single" w:sz="4" w:space="0" w:color="auto"/>
              <w:right w:val="single" w:sz="4" w:space="0" w:color="auto"/>
            </w:tcBorders>
          </w:tcPr>
          <w:p w:rsidR="0040401C" w:rsidRDefault="0040401C" w:rsidP="003C053B"/>
        </w:tc>
        <w:tc>
          <w:tcPr>
            <w:tcW w:w="1980" w:type="dxa"/>
            <w:vMerge w:val="restart"/>
            <w:tcBorders>
              <w:left w:val="single" w:sz="4" w:space="0" w:color="auto"/>
              <w:bottom w:val="single" w:sz="4" w:space="0" w:color="auto"/>
              <w:right w:val="single" w:sz="4" w:space="0" w:color="auto"/>
            </w:tcBorders>
            <w:vAlign w:val="bottom"/>
          </w:tcPr>
          <w:p w:rsidR="0040401C" w:rsidRPr="0071350B" w:rsidRDefault="0040401C" w:rsidP="003C053B">
            <w:pPr>
              <w:rPr>
                <w:i/>
                <w:sz w:val="16"/>
                <w:szCs w:val="16"/>
              </w:rPr>
            </w:pPr>
            <w:r w:rsidRPr="0071350B">
              <w:rPr>
                <w:i/>
                <w:sz w:val="16"/>
                <w:szCs w:val="16"/>
              </w:rPr>
              <w:t>Tehnikas klase</w:t>
            </w:r>
          </w:p>
        </w:tc>
      </w:tr>
      <w:tr w:rsidR="0040401C" w:rsidTr="003C053B">
        <w:trPr>
          <w:trHeight w:val="353"/>
        </w:trPr>
        <w:tc>
          <w:tcPr>
            <w:tcW w:w="8748" w:type="dxa"/>
            <w:gridSpan w:val="7"/>
            <w:tcBorders>
              <w:top w:val="single" w:sz="4" w:space="0" w:color="auto"/>
              <w:right w:val="single" w:sz="4" w:space="0" w:color="auto"/>
            </w:tcBorders>
          </w:tcPr>
          <w:p w:rsidR="0040401C" w:rsidRPr="0071350B" w:rsidRDefault="0040401C" w:rsidP="003C053B">
            <w:pPr>
              <w:jc w:val="center"/>
              <w:rPr>
                <w:i/>
              </w:rPr>
            </w:pPr>
            <w:r w:rsidRPr="0071350B">
              <w:rPr>
                <w:i/>
              </w:rPr>
              <w:t>VĀRDS,  UZVĀRDS</w:t>
            </w:r>
          </w:p>
        </w:tc>
        <w:tc>
          <w:tcPr>
            <w:tcW w:w="1980" w:type="dxa"/>
            <w:vMerge/>
            <w:tcBorders>
              <w:left w:val="single" w:sz="4" w:space="0" w:color="auto"/>
              <w:bottom w:val="single" w:sz="4" w:space="0" w:color="auto"/>
              <w:right w:val="single" w:sz="4" w:space="0" w:color="auto"/>
            </w:tcBorders>
          </w:tcPr>
          <w:p w:rsidR="0040401C" w:rsidRDefault="0040401C" w:rsidP="003C053B"/>
        </w:tc>
      </w:tr>
      <w:tr w:rsidR="0040401C" w:rsidTr="003C053B">
        <w:trPr>
          <w:trHeight w:val="360"/>
        </w:trPr>
        <w:tc>
          <w:tcPr>
            <w:tcW w:w="2628" w:type="dxa"/>
            <w:gridSpan w:val="2"/>
            <w:vAlign w:val="center"/>
          </w:tcPr>
          <w:p w:rsidR="0040401C" w:rsidRDefault="0040401C" w:rsidP="003C053B">
            <w:r>
              <w:t xml:space="preserve">Dzimšanas gads, datums </w:t>
            </w:r>
          </w:p>
        </w:tc>
        <w:tc>
          <w:tcPr>
            <w:tcW w:w="6120" w:type="dxa"/>
            <w:gridSpan w:val="5"/>
            <w:tcBorders>
              <w:bottom w:val="single" w:sz="4" w:space="0" w:color="auto"/>
              <w:right w:val="single" w:sz="4" w:space="0" w:color="auto"/>
            </w:tcBorders>
          </w:tcPr>
          <w:p w:rsidR="0040401C" w:rsidRDefault="0040401C" w:rsidP="003C053B"/>
        </w:tc>
        <w:tc>
          <w:tcPr>
            <w:tcW w:w="1980" w:type="dxa"/>
            <w:vMerge w:val="restart"/>
            <w:tcBorders>
              <w:top w:val="single" w:sz="4" w:space="0" w:color="auto"/>
              <w:left w:val="single" w:sz="4" w:space="0" w:color="auto"/>
              <w:bottom w:val="single" w:sz="4" w:space="0" w:color="auto"/>
              <w:right w:val="single" w:sz="4" w:space="0" w:color="auto"/>
            </w:tcBorders>
            <w:vAlign w:val="bottom"/>
          </w:tcPr>
          <w:p w:rsidR="0040401C" w:rsidRPr="0071350B" w:rsidRDefault="0040401C" w:rsidP="003C053B">
            <w:pPr>
              <w:rPr>
                <w:i/>
                <w:sz w:val="16"/>
                <w:szCs w:val="16"/>
              </w:rPr>
            </w:pPr>
            <w:r w:rsidRPr="0071350B">
              <w:rPr>
                <w:i/>
                <w:sz w:val="16"/>
                <w:szCs w:val="16"/>
              </w:rPr>
              <w:t>Vecumgrupa</w:t>
            </w:r>
          </w:p>
        </w:tc>
      </w:tr>
      <w:tr w:rsidR="0040401C" w:rsidTr="003C053B">
        <w:trPr>
          <w:trHeight w:val="347"/>
        </w:trPr>
        <w:tc>
          <w:tcPr>
            <w:tcW w:w="1668" w:type="dxa"/>
            <w:vAlign w:val="center"/>
          </w:tcPr>
          <w:p w:rsidR="0040401C" w:rsidRDefault="0040401C" w:rsidP="003C053B">
            <w:r>
              <w:t>Adrese</w:t>
            </w:r>
          </w:p>
        </w:tc>
        <w:tc>
          <w:tcPr>
            <w:tcW w:w="7080" w:type="dxa"/>
            <w:gridSpan w:val="6"/>
            <w:tcBorders>
              <w:bottom w:val="single" w:sz="4" w:space="0" w:color="auto"/>
              <w:right w:val="single" w:sz="4" w:space="0" w:color="auto"/>
            </w:tcBorders>
          </w:tcPr>
          <w:p w:rsidR="0040401C" w:rsidRDefault="0040401C" w:rsidP="003C053B"/>
        </w:tc>
        <w:tc>
          <w:tcPr>
            <w:tcW w:w="1980" w:type="dxa"/>
            <w:vMerge/>
            <w:tcBorders>
              <w:top w:val="single" w:sz="4" w:space="0" w:color="auto"/>
              <w:left w:val="single" w:sz="4" w:space="0" w:color="auto"/>
              <w:bottom w:val="single" w:sz="4" w:space="0" w:color="auto"/>
              <w:right w:val="single" w:sz="4" w:space="0" w:color="auto"/>
            </w:tcBorders>
          </w:tcPr>
          <w:p w:rsidR="0040401C" w:rsidRDefault="0040401C" w:rsidP="003C053B"/>
        </w:tc>
      </w:tr>
      <w:tr w:rsidR="0040401C" w:rsidTr="003C053B">
        <w:trPr>
          <w:trHeight w:val="347"/>
        </w:trPr>
        <w:tc>
          <w:tcPr>
            <w:tcW w:w="1668" w:type="dxa"/>
            <w:vAlign w:val="center"/>
          </w:tcPr>
          <w:p w:rsidR="0040401C" w:rsidRDefault="0040401C" w:rsidP="003C053B">
            <w:r>
              <w:t>Tālrunis</w:t>
            </w:r>
          </w:p>
        </w:tc>
        <w:tc>
          <w:tcPr>
            <w:tcW w:w="1701" w:type="dxa"/>
            <w:gridSpan w:val="2"/>
            <w:tcBorders>
              <w:bottom w:val="single" w:sz="4" w:space="0" w:color="auto"/>
            </w:tcBorders>
            <w:vAlign w:val="center"/>
          </w:tcPr>
          <w:p w:rsidR="0040401C" w:rsidRDefault="0040401C" w:rsidP="003C053B"/>
        </w:tc>
        <w:tc>
          <w:tcPr>
            <w:tcW w:w="1134" w:type="dxa"/>
            <w:vAlign w:val="center"/>
          </w:tcPr>
          <w:p w:rsidR="0040401C" w:rsidRDefault="0040401C" w:rsidP="003C053B">
            <w:r>
              <w:t>e-pasts</w:t>
            </w:r>
          </w:p>
        </w:tc>
        <w:tc>
          <w:tcPr>
            <w:tcW w:w="4245" w:type="dxa"/>
            <w:gridSpan w:val="3"/>
            <w:tcBorders>
              <w:bottom w:val="single" w:sz="4" w:space="0" w:color="auto"/>
            </w:tcBorders>
            <w:vAlign w:val="center"/>
          </w:tcPr>
          <w:p w:rsidR="0040401C" w:rsidRDefault="0040401C" w:rsidP="003C053B"/>
        </w:tc>
        <w:tc>
          <w:tcPr>
            <w:tcW w:w="1980" w:type="dxa"/>
            <w:tcBorders>
              <w:top w:val="single" w:sz="4" w:space="0" w:color="auto"/>
            </w:tcBorders>
            <w:vAlign w:val="center"/>
          </w:tcPr>
          <w:p w:rsidR="0040401C" w:rsidRDefault="0040401C" w:rsidP="003C053B"/>
        </w:tc>
      </w:tr>
      <w:tr w:rsidR="0040401C" w:rsidTr="003C053B">
        <w:trPr>
          <w:trHeight w:val="347"/>
        </w:trPr>
        <w:tc>
          <w:tcPr>
            <w:tcW w:w="1668" w:type="dxa"/>
            <w:vAlign w:val="center"/>
          </w:tcPr>
          <w:p w:rsidR="0040401C" w:rsidRDefault="0040401C" w:rsidP="003C053B">
            <w:r>
              <w:t>Skola vai  PII</w:t>
            </w:r>
          </w:p>
        </w:tc>
        <w:tc>
          <w:tcPr>
            <w:tcW w:w="4676" w:type="dxa"/>
            <w:gridSpan w:val="4"/>
            <w:tcBorders>
              <w:bottom w:val="single" w:sz="4" w:space="0" w:color="auto"/>
            </w:tcBorders>
          </w:tcPr>
          <w:p w:rsidR="0040401C" w:rsidRDefault="0040401C" w:rsidP="003C053B"/>
        </w:tc>
        <w:tc>
          <w:tcPr>
            <w:tcW w:w="710" w:type="dxa"/>
            <w:vAlign w:val="center"/>
          </w:tcPr>
          <w:p w:rsidR="0040401C" w:rsidRDefault="0040401C" w:rsidP="003C053B">
            <w:r>
              <w:t>klase</w:t>
            </w:r>
          </w:p>
        </w:tc>
        <w:tc>
          <w:tcPr>
            <w:tcW w:w="1694" w:type="dxa"/>
            <w:tcBorders>
              <w:bottom w:val="single" w:sz="4" w:space="0" w:color="auto"/>
            </w:tcBorders>
          </w:tcPr>
          <w:p w:rsidR="0040401C" w:rsidRDefault="0040401C" w:rsidP="003C053B"/>
        </w:tc>
        <w:tc>
          <w:tcPr>
            <w:tcW w:w="1980" w:type="dxa"/>
          </w:tcPr>
          <w:p w:rsidR="0040401C" w:rsidRDefault="0040401C" w:rsidP="003C053B"/>
        </w:tc>
      </w:tr>
    </w:tbl>
    <w:p w:rsidR="0040401C" w:rsidRPr="0026339E" w:rsidRDefault="0040401C" w:rsidP="003C053B">
      <w:pPr>
        <w:rPr>
          <w:sz w:val="12"/>
          <w:szCs w:val="12"/>
        </w:rPr>
      </w:pPr>
    </w:p>
    <w:p w:rsidR="0040401C" w:rsidRDefault="0040401C" w:rsidP="003C053B">
      <w:pPr>
        <w:ind w:firstLine="284"/>
        <w:jc w:val="both"/>
      </w:pPr>
      <w:r>
        <w:t xml:space="preserve">Piekrītu, ka sacensību rezultātu apkopojumā un apskatā par sacensībām tiek minēts dalībnieka vārds, uzvārds, </w:t>
      </w:r>
      <w:proofErr w:type="spellStart"/>
      <w:r>
        <w:t>dzimš</w:t>
      </w:r>
      <w:proofErr w:type="spellEnd"/>
      <w:r>
        <w:t>. gads;</w:t>
      </w:r>
      <w:r w:rsidRPr="00406733">
        <w:t xml:space="preserve"> </w:t>
      </w:r>
      <w:r>
        <w:t>sacensību norise var tikt fotografēta</w:t>
      </w:r>
    </w:p>
    <w:p w:rsidR="0040401C" w:rsidRPr="00746618" w:rsidRDefault="0040401C" w:rsidP="003C053B">
      <w:pPr>
        <w:ind w:firstLine="720"/>
        <w:jc w:val="both"/>
      </w:pPr>
      <w:r w:rsidRPr="00746618">
        <w:rPr>
          <w:sz w:val="32"/>
          <w:szCs w:val="32"/>
        </w:rPr>
        <w:sym w:font="Symbol" w:char="F0F0"/>
      </w:r>
      <w:r>
        <w:rPr>
          <w:sz w:val="32"/>
          <w:szCs w:val="32"/>
        </w:rPr>
        <w:t xml:space="preserve">   </w:t>
      </w:r>
      <w:r>
        <w:t xml:space="preserve">jā     </w:t>
      </w:r>
      <w:r>
        <w:tab/>
      </w:r>
      <w:r>
        <w:tab/>
      </w:r>
      <w:r w:rsidRPr="00746618">
        <w:rPr>
          <w:sz w:val="32"/>
          <w:szCs w:val="32"/>
        </w:rPr>
        <w:sym w:font="Symbol" w:char="F0F0"/>
      </w:r>
      <w:r>
        <w:rPr>
          <w:sz w:val="32"/>
          <w:szCs w:val="32"/>
        </w:rPr>
        <w:t xml:space="preserve">   </w:t>
      </w:r>
      <w:r>
        <w:t xml:space="preserve">nē     </w:t>
      </w:r>
    </w:p>
    <w:p w:rsidR="0040401C" w:rsidRDefault="0040401C" w:rsidP="003C053B">
      <w:pPr>
        <w:jc w:val="both"/>
      </w:pPr>
      <w:r>
        <w:t xml:space="preserve">Ar noteikumiem esmu iepazinies. Uzņemos atbildību par dalībnieka veselības stāvokli un sacensību noteikumu </w:t>
      </w:r>
      <w:r w:rsidRPr="00746618">
        <w:t>ievērošanu</w:t>
      </w:r>
      <w:r>
        <w:t xml:space="preserve">. </w:t>
      </w:r>
    </w:p>
    <w:p w:rsidR="0040401C" w:rsidRDefault="0040401C" w:rsidP="003C053B">
      <w:pPr>
        <w:spacing w:before="120"/>
      </w:pPr>
      <w:r>
        <w:t>pats dalībnieks</w:t>
      </w:r>
      <w:r>
        <w:tab/>
        <w:t>_______________________________</w:t>
      </w:r>
      <w:r>
        <w:softHyphen/>
      </w:r>
      <w:r>
        <w:softHyphen/>
      </w:r>
      <w:r>
        <w:softHyphen/>
      </w:r>
      <w:r>
        <w:softHyphen/>
      </w:r>
      <w:r>
        <w:softHyphen/>
        <w:t>_______________</w:t>
      </w:r>
    </w:p>
    <w:p w:rsidR="0040401C" w:rsidRPr="00167539" w:rsidRDefault="0040401C" w:rsidP="003C053B">
      <w:pPr>
        <w:ind w:left="2160" w:firstLine="720"/>
        <w:rPr>
          <w:i/>
          <w:sz w:val="18"/>
          <w:szCs w:val="18"/>
        </w:rPr>
      </w:pPr>
      <w:r w:rsidRPr="00167539">
        <w:rPr>
          <w:i/>
          <w:sz w:val="18"/>
          <w:szCs w:val="18"/>
        </w:rPr>
        <w:t>paraksts, atšifrējums</w:t>
      </w:r>
    </w:p>
    <w:p w:rsidR="0040401C" w:rsidRDefault="0040401C" w:rsidP="003C053B">
      <w:r>
        <w:t>un/vai tuvinieki</w:t>
      </w:r>
      <w:r>
        <w:tab/>
        <w:t>________________________________________</w:t>
      </w:r>
    </w:p>
    <w:p w:rsidR="0040401C" w:rsidRDefault="0040401C" w:rsidP="003C053B">
      <w:pPr>
        <w:ind w:left="2160" w:firstLine="720"/>
        <w:rPr>
          <w:i/>
          <w:sz w:val="18"/>
          <w:szCs w:val="18"/>
        </w:rPr>
      </w:pPr>
      <w:r w:rsidRPr="00167539">
        <w:rPr>
          <w:i/>
          <w:sz w:val="18"/>
          <w:szCs w:val="18"/>
        </w:rPr>
        <w:t>paraksts, atšifrējums</w:t>
      </w:r>
    </w:p>
    <w:p w:rsidR="0040401C" w:rsidRDefault="0040401C" w:rsidP="003C053B">
      <w:pPr>
        <w:spacing w:before="240"/>
        <w:jc w:val="both"/>
      </w:pPr>
      <w:r>
        <w:t xml:space="preserve">2014. </w:t>
      </w:r>
      <w:proofErr w:type="spellStart"/>
      <w:r>
        <w:t>g</w:t>
      </w:r>
      <w:proofErr w:type="spellEnd"/>
      <w:r>
        <w:t>. .........................</w:t>
      </w:r>
    </w:p>
    <w:p w:rsidR="0040401C" w:rsidRDefault="0040401C" w:rsidP="003C053B">
      <w:pPr>
        <w:spacing w:before="240"/>
        <w:jc w:val="both"/>
      </w:pPr>
      <w:r>
        <w:t xml:space="preserve">Kur uzzināju par sacensībām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w:t>
      </w:r>
    </w:p>
    <w:p w:rsidR="0040401C" w:rsidRDefault="0040401C" w:rsidP="003C053B">
      <w:pPr>
        <w:ind w:left="4860"/>
        <w:jc w:val="both"/>
      </w:pPr>
      <w:r>
        <w:tab/>
      </w:r>
      <w:r>
        <w:tab/>
      </w:r>
      <w:r>
        <w:tab/>
      </w:r>
    </w:p>
    <w:p w:rsidR="0040401C" w:rsidRDefault="0040401C" w:rsidP="003C053B">
      <w:pPr>
        <w:spacing w:before="120"/>
        <w:ind w:left="4860"/>
        <w:jc w:val="both"/>
      </w:pPr>
    </w:p>
    <w:p w:rsidR="0040401C" w:rsidRDefault="0040401C" w:rsidP="003C053B">
      <w:pPr>
        <w:rPr>
          <w:sz w:val="24"/>
          <w:szCs w:val="24"/>
        </w:rPr>
      </w:pPr>
      <w:r w:rsidRPr="004E44F1">
        <w:rPr>
          <w:sz w:val="24"/>
          <w:szCs w:val="24"/>
        </w:rPr>
        <w:t xml:space="preserve">Pieteikumus pieņem </w:t>
      </w:r>
      <w:r>
        <w:rPr>
          <w:sz w:val="24"/>
          <w:szCs w:val="24"/>
        </w:rPr>
        <w:t xml:space="preserve">sacensību dienā no </w:t>
      </w:r>
      <w:proofErr w:type="spellStart"/>
      <w:r>
        <w:rPr>
          <w:sz w:val="24"/>
          <w:szCs w:val="24"/>
        </w:rPr>
        <w:t>plkst</w:t>
      </w:r>
      <w:proofErr w:type="spellEnd"/>
      <w:r>
        <w:rPr>
          <w:sz w:val="24"/>
          <w:szCs w:val="24"/>
        </w:rPr>
        <w:t>. 16</w:t>
      </w:r>
      <w:r w:rsidRPr="004E44F1">
        <w:rPr>
          <w:sz w:val="24"/>
          <w:szCs w:val="24"/>
        </w:rPr>
        <w:t>.</w:t>
      </w:r>
      <w:r>
        <w:rPr>
          <w:sz w:val="24"/>
          <w:szCs w:val="24"/>
        </w:rPr>
        <w:t>3</w:t>
      </w:r>
      <w:r w:rsidRPr="004E44F1">
        <w:rPr>
          <w:sz w:val="24"/>
          <w:szCs w:val="24"/>
        </w:rPr>
        <w:t>0. Pieteikumu pieņemšana beidzas 10 minūtes pirms katras riteņu klases starta</w:t>
      </w:r>
      <w:r>
        <w:rPr>
          <w:sz w:val="24"/>
          <w:szCs w:val="24"/>
        </w:rPr>
        <w:t>.</w:t>
      </w:r>
    </w:p>
    <w:p w:rsidR="0040401C" w:rsidRDefault="0040401C" w:rsidP="003C053B">
      <w:pPr>
        <w:rPr>
          <w:sz w:val="24"/>
          <w:szCs w:val="24"/>
        </w:rPr>
      </w:pPr>
    </w:p>
    <w:p w:rsidR="0040401C" w:rsidRDefault="0040401C" w:rsidP="003C053B"/>
    <w:p w:rsidR="0040401C" w:rsidRDefault="0040401C" w:rsidP="003C053B"/>
    <w:p w:rsidR="0040401C" w:rsidRDefault="0040401C" w:rsidP="003C053B"/>
    <w:p w:rsidR="0040401C" w:rsidRDefault="0040401C" w:rsidP="003C053B"/>
    <w:p w:rsidR="0040401C" w:rsidRDefault="0040401C" w:rsidP="003C053B"/>
    <w:p w:rsidR="0040401C" w:rsidRDefault="0040401C" w:rsidP="003C053B"/>
    <w:p w:rsidR="0040401C" w:rsidRDefault="0040401C" w:rsidP="003C053B"/>
    <w:p w:rsidR="0040401C" w:rsidRPr="003A3BB6" w:rsidRDefault="0040401C" w:rsidP="003C053B">
      <w:pPr>
        <w:rPr>
          <w:sz w:val="24"/>
          <w:szCs w:val="24"/>
          <w:lang w:val="de-DE"/>
        </w:rPr>
      </w:pPr>
      <w:proofErr w:type="spellStart"/>
      <w:r w:rsidRPr="003A3BB6">
        <w:rPr>
          <w:sz w:val="24"/>
          <w:szCs w:val="24"/>
          <w:lang w:val="de-DE"/>
        </w:rPr>
        <w:t>A.Briedis</w:t>
      </w:r>
      <w:proofErr w:type="spellEnd"/>
      <w:r w:rsidRPr="003A3BB6">
        <w:rPr>
          <w:sz w:val="24"/>
          <w:szCs w:val="24"/>
          <w:lang w:val="de-DE"/>
        </w:rPr>
        <w:t xml:space="preserve"> </w:t>
      </w:r>
    </w:p>
    <w:p w:rsidR="0040401C" w:rsidRPr="00D96202" w:rsidRDefault="0040401C" w:rsidP="003C053B">
      <w:pPr>
        <w:rPr>
          <w:sz w:val="24"/>
          <w:szCs w:val="24"/>
          <w:lang w:val="de-DE"/>
        </w:rPr>
      </w:pPr>
      <w:r w:rsidRPr="003A3BB6">
        <w:rPr>
          <w:sz w:val="24"/>
          <w:szCs w:val="24"/>
          <w:lang w:val="de-DE"/>
        </w:rPr>
        <w:t>29511925</w:t>
      </w:r>
    </w:p>
    <w:p w:rsidR="0040401C" w:rsidRDefault="0040401C" w:rsidP="003C053B">
      <w:pPr>
        <w:ind w:left="-360" w:firstLine="360"/>
        <w:jc w:val="right"/>
      </w:pPr>
    </w:p>
    <w:sectPr w:rsidR="0040401C" w:rsidSect="00F425A2">
      <w:footerReference w:type="default" r:id="rId9"/>
      <w:footerReference w:type="first" r:id="rId10"/>
      <w:pgSz w:w="11906" w:h="16838" w:code="9"/>
      <w:pgMar w:top="709" w:right="851" w:bottom="1135" w:left="1531" w:header="709" w:footer="1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51" w:rsidRDefault="00070A51">
      <w:r>
        <w:separator/>
      </w:r>
    </w:p>
  </w:endnote>
  <w:endnote w:type="continuationSeparator" w:id="0">
    <w:p w:rsidR="00070A51" w:rsidRDefault="0007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1C" w:rsidRPr="000D277D" w:rsidRDefault="0040401C" w:rsidP="003C053B">
    <w:pPr>
      <w:pStyle w:val="youthaf0footer"/>
      <w:tabs>
        <w:tab w:val="left" w:pos="3469"/>
      </w:tabs>
      <w:jc w:val="right"/>
      <w:rPr>
        <w:lang w:val="fr-FR"/>
      </w:rPr>
    </w:pPr>
    <w:r w:rsidRPr="000D277D">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1C" w:rsidRPr="008F4C03" w:rsidRDefault="0040401C" w:rsidP="003C053B">
    <w:pPr>
      <w:pStyle w:val="youthaf0footer"/>
      <w:rPr>
        <w:lang w:val="fi-FI"/>
      </w:rPr>
    </w:pPr>
    <w:r>
      <w:tab/>
    </w:r>
    <w:r w:rsidRPr="008F4C03">
      <w:rPr>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51" w:rsidRDefault="00070A51">
      <w:r>
        <w:separator/>
      </w:r>
    </w:p>
  </w:footnote>
  <w:footnote w:type="continuationSeparator" w:id="0">
    <w:p w:rsidR="00070A51" w:rsidRDefault="00070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FE0"/>
    <w:multiLevelType w:val="hybridMultilevel"/>
    <w:tmpl w:val="68D05EAC"/>
    <w:lvl w:ilvl="0" w:tplc="E1E6BE5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C85DD9"/>
    <w:multiLevelType w:val="hybridMultilevel"/>
    <w:tmpl w:val="4B9401D6"/>
    <w:lvl w:ilvl="0" w:tplc="78E694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634CB0"/>
    <w:multiLevelType w:val="hybridMultilevel"/>
    <w:tmpl w:val="F6B631D2"/>
    <w:lvl w:ilvl="0" w:tplc="78E6944E">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3">
    <w:nsid w:val="3F0316BC"/>
    <w:multiLevelType w:val="hybridMultilevel"/>
    <w:tmpl w:val="6354F088"/>
    <w:lvl w:ilvl="0" w:tplc="78E694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950E42"/>
    <w:multiLevelType w:val="hybridMultilevel"/>
    <w:tmpl w:val="66C40A4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4F1E6BC1"/>
    <w:multiLevelType w:val="hybridMultilevel"/>
    <w:tmpl w:val="29388E88"/>
    <w:lvl w:ilvl="0" w:tplc="ACD86E2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9C2616"/>
    <w:multiLevelType w:val="multilevel"/>
    <w:tmpl w:val="CBE81F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53006FD1"/>
    <w:multiLevelType w:val="hybridMultilevel"/>
    <w:tmpl w:val="E5547A1E"/>
    <w:lvl w:ilvl="0" w:tplc="0C4AB81E">
      <w:start w:val="13"/>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3885054"/>
    <w:multiLevelType w:val="hybridMultilevel"/>
    <w:tmpl w:val="66543E6E"/>
    <w:lvl w:ilvl="0" w:tplc="41E67D6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5880A1D"/>
    <w:multiLevelType w:val="multilevel"/>
    <w:tmpl w:val="CBE81F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9"/>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3B"/>
    <w:rsid w:val="00070A51"/>
    <w:rsid w:val="000933C7"/>
    <w:rsid w:val="000D277D"/>
    <w:rsid w:val="00114902"/>
    <w:rsid w:val="00144059"/>
    <w:rsid w:val="001477C1"/>
    <w:rsid w:val="00167539"/>
    <w:rsid w:val="00195DF9"/>
    <w:rsid w:val="001D4812"/>
    <w:rsid w:val="002361DA"/>
    <w:rsid w:val="00250516"/>
    <w:rsid w:val="0026339E"/>
    <w:rsid w:val="00294B5C"/>
    <w:rsid w:val="003131D1"/>
    <w:rsid w:val="003A3BB6"/>
    <w:rsid w:val="003C053B"/>
    <w:rsid w:val="003D05BA"/>
    <w:rsid w:val="00402362"/>
    <w:rsid w:val="0040401C"/>
    <w:rsid w:val="00406733"/>
    <w:rsid w:val="004B4CE0"/>
    <w:rsid w:val="004B4E08"/>
    <w:rsid w:val="004C7934"/>
    <w:rsid w:val="004E4362"/>
    <w:rsid w:val="004E44F1"/>
    <w:rsid w:val="00511347"/>
    <w:rsid w:val="00517715"/>
    <w:rsid w:val="005C2F3C"/>
    <w:rsid w:val="005C55B0"/>
    <w:rsid w:val="00607119"/>
    <w:rsid w:val="006104AC"/>
    <w:rsid w:val="00631EE1"/>
    <w:rsid w:val="00635D9A"/>
    <w:rsid w:val="00683430"/>
    <w:rsid w:val="00691B7B"/>
    <w:rsid w:val="006A3228"/>
    <w:rsid w:val="006D4FDC"/>
    <w:rsid w:val="006E2A97"/>
    <w:rsid w:val="006E3B84"/>
    <w:rsid w:val="006F085B"/>
    <w:rsid w:val="0071350B"/>
    <w:rsid w:val="00746618"/>
    <w:rsid w:val="007847D2"/>
    <w:rsid w:val="007911EB"/>
    <w:rsid w:val="007F658D"/>
    <w:rsid w:val="00883948"/>
    <w:rsid w:val="008C2D34"/>
    <w:rsid w:val="008D7A96"/>
    <w:rsid w:val="008E5F4C"/>
    <w:rsid w:val="008F4C03"/>
    <w:rsid w:val="009224E0"/>
    <w:rsid w:val="00975B1A"/>
    <w:rsid w:val="0098631A"/>
    <w:rsid w:val="009A0C87"/>
    <w:rsid w:val="00A210AF"/>
    <w:rsid w:val="00A30AE4"/>
    <w:rsid w:val="00A70884"/>
    <w:rsid w:val="00A76DDC"/>
    <w:rsid w:val="00AA7813"/>
    <w:rsid w:val="00AE473A"/>
    <w:rsid w:val="00B71069"/>
    <w:rsid w:val="00B87F85"/>
    <w:rsid w:val="00BD437A"/>
    <w:rsid w:val="00C34C96"/>
    <w:rsid w:val="00C731CD"/>
    <w:rsid w:val="00CB30F7"/>
    <w:rsid w:val="00CD5EC1"/>
    <w:rsid w:val="00CE2535"/>
    <w:rsid w:val="00CF26A8"/>
    <w:rsid w:val="00D07B1D"/>
    <w:rsid w:val="00D468B0"/>
    <w:rsid w:val="00D96202"/>
    <w:rsid w:val="00DE676F"/>
    <w:rsid w:val="00E50F59"/>
    <w:rsid w:val="00E75438"/>
    <w:rsid w:val="00E779D7"/>
    <w:rsid w:val="00E84DDD"/>
    <w:rsid w:val="00E905E3"/>
    <w:rsid w:val="00E93F78"/>
    <w:rsid w:val="00EA0941"/>
    <w:rsid w:val="00EA6441"/>
    <w:rsid w:val="00F029C2"/>
    <w:rsid w:val="00F15C31"/>
    <w:rsid w:val="00F20D2E"/>
    <w:rsid w:val="00F425A2"/>
    <w:rsid w:val="00F560CC"/>
    <w:rsid w:val="00F835D0"/>
    <w:rsid w:val="00FD47A6"/>
    <w:rsid w:val="00FF2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3B"/>
    <w:rPr>
      <w:sz w:val="20"/>
      <w:szCs w:val="20"/>
      <w:lang w:eastAsia="en-US"/>
    </w:rPr>
  </w:style>
  <w:style w:type="paragraph" w:styleId="Heading1">
    <w:name w:val="heading 1"/>
    <w:basedOn w:val="Normal"/>
    <w:next w:val="Normal"/>
    <w:link w:val="Heading1Char"/>
    <w:uiPriority w:val="99"/>
    <w:qFormat/>
    <w:rsid w:val="003C053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53B"/>
    <w:rPr>
      <w:rFonts w:ascii="Cambria" w:hAnsi="Cambria"/>
      <w:b/>
      <w:kern w:val="32"/>
      <w:sz w:val="32"/>
      <w:lang w:val="lv-LV" w:eastAsia="en-US"/>
    </w:rPr>
  </w:style>
  <w:style w:type="paragraph" w:styleId="Footer">
    <w:name w:val="footer"/>
    <w:basedOn w:val="Normal"/>
    <w:link w:val="FooterChar"/>
    <w:uiPriority w:val="99"/>
    <w:rsid w:val="003C053B"/>
    <w:pPr>
      <w:tabs>
        <w:tab w:val="center" w:pos="4153"/>
        <w:tab w:val="right" w:pos="8306"/>
      </w:tabs>
    </w:pPr>
  </w:style>
  <w:style w:type="character" w:customStyle="1" w:styleId="FooterChar">
    <w:name w:val="Footer Char"/>
    <w:basedOn w:val="DefaultParagraphFont"/>
    <w:link w:val="Footer"/>
    <w:uiPriority w:val="99"/>
    <w:semiHidden/>
    <w:rsid w:val="009F58E1"/>
    <w:rPr>
      <w:sz w:val="20"/>
      <w:szCs w:val="20"/>
      <w:lang w:eastAsia="en-US"/>
    </w:rPr>
  </w:style>
  <w:style w:type="paragraph" w:customStyle="1" w:styleId="youthaf0footer">
    <w:name w:val="youth.af.0.footer"/>
    <w:basedOn w:val="Normal"/>
    <w:uiPriority w:val="99"/>
    <w:rsid w:val="003C053B"/>
    <w:pPr>
      <w:tabs>
        <w:tab w:val="right" w:pos="9356"/>
      </w:tabs>
      <w:spacing w:before="240"/>
      <w:ind w:left="284" w:right="284"/>
    </w:pPr>
    <w:rPr>
      <w:rFonts w:ascii="Arial" w:hAnsi="Arial"/>
      <w:noProof/>
      <w:color w:val="000080"/>
      <w:sz w:val="16"/>
    </w:rPr>
  </w:style>
  <w:style w:type="paragraph" w:customStyle="1" w:styleId="Saturardtjs">
    <w:name w:val="Satura rādītājs"/>
    <w:basedOn w:val="Normal"/>
    <w:uiPriority w:val="99"/>
    <w:rsid w:val="003C053B"/>
    <w:pPr>
      <w:widowControl w:val="0"/>
      <w:suppressLineNumbers/>
      <w:suppressAutoHyphens/>
    </w:pPr>
    <w:rPr>
      <w:rFonts w:ascii="Nimbus Roman No9 L" w:hAnsi="Nimbus Roman No9 L"/>
      <w:kern w:val="1"/>
      <w:sz w:val="24"/>
      <w:szCs w:val="24"/>
      <w:lang w:eastAsia="ar-SA"/>
    </w:rPr>
  </w:style>
  <w:style w:type="character" w:styleId="Hyperlink">
    <w:name w:val="Hyperlink"/>
    <w:basedOn w:val="DefaultParagraphFont"/>
    <w:uiPriority w:val="99"/>
    <w:rsid w:val="003C053B"/>
    <w:rPr>
      <w:rFonts w:cs="Times New Roman"/>
      <w:color w:val="0000FF"/>
      <w:u w:val="single"/>
    </w:rPr>
  </w:style>
  <w:style w:type="paragraph" w:styleId="ListParagraph">
    <w:name w:val="List Paragraph"/>
    <w:basedOn w:val="Normal"/>
    <w:uiPriority w:val="99"/>
    <w:qFormat/>
    <w:rsid w:val="00E50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3B"/>
    <w:rPr>
      <w:sz w:val="20"/>
      <w:szCs w:val="20"/>
      <w:lang w:eastAsia="en-US"/>
    </w:rPr>
  </w:style>
  <w:style w:type="paragraph" w:styleId="Heading1">
    <w:name w:val="heading 1"/>
    <w:basedOn w:val="Normal"/>
    <w:next w:val="Normal"/>
    <w:link w:val="Heading1Char"/>
    <w:uiPriority w:val="99"/>
    <w:qFormat/>
    <w:rsid w:val="003C053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53B"/>
    <w:rPr>
      <w:rFonts w:ascii="Cambria" w:hAnsi="Cambria"/>
      <w:b/>
      <w:kern w:val="32"/>
      <w:sz w:val="32"/>
      <w:lang w:val="lv-LV" w:eastAsia="en-US"/>
    </w:rPr>
  </w:style>
  <w:style w:type="paragraph" w:styleId="Footer">
    <w:name w:val="footer"/>
    <w:basedOn w:val="Normal"/>
    <w:link w:val="FooterChar"/>
    <w:uiPriority w:val="99"/>
    <w:rsid w:val="003C053B"/>
    <w:pPr>
      <w:tabs>
        <w:tab w:val="center" w:pos="4153"/>
        <w:tab w:val="right" w:pos="8306"/>
      </w:tabs>
    </w:pPr>
  </w:style>
  <w:style w:type="character" w:customStyle="1" w:styleId="FooterChar">
    <w:name w:val="Footer Char"/>
    <w:basedOn w:val="DefaultParagraphFont"/>
    <w:link w:val="Footer"/>
    <w:uiPriority w:val="99"/>
    <w:semiHidden/>
    <w:rsid w:val="009F58E1"/>
    <w:rPr>
      <w:sz w:val="20"/>
      <w:szCs w:val="20"/>
      <w:lang w:eastAsia="en-US"/>
    </w:rPr>
  </w:style>
  <w:style w:type="paragraph" w:customStyle="1" w:styleId="youthaf0footer">
    <w:name w:val="youth.af.0.footer"/>
    <w:basedOn w:val="Normal"/>
    <w:uiPriority w:val="99"/>
    <w:rsid w:val="003C053B"/>
    <w:pPr>
      <w:tabs>
        <w:tab w:val="right" w:pos="9356"/>
      </w:tabs>
      <w:spacing w:before="240"/>
      <w:ind w:left="284" w:right="284"/>
    </w:pPr>
    <w:rPr>
      <w:rFonts w:ascii="Arial" w:hAnsi="Arial"/>
      <w:noProof/>
      <w:color w:val="000080"/>
      <w:sz w:val="16"/>
    </w:rPr>
  </w:style>
  <w:style w:type="paragraph" w:customStyle="1" w:styleId="Saturardtjs">
    <w:name w:val="Satura rādītājs"/>
    <w:basedOn w:val="Normal"/>
    <w:uiPriority w:val="99"/>
    <w:rsid w:val="003C053B"/>
    <w:pPr>
      <w:widowControl w:val="0"/>
      <w:suppressLineNumbers/>
      <w:suppressAutoHyphens/>
    </w:pPr>
    <w:rPr>
      <w:rFonts w:ascii="Nimbus Roman No9 L" w:hAnsi="Nimbus Roman No9 L"/>
      <w:kern w:val="1"/>
      <w:sz w:val="24"/>
      <w:szCs w:val="24"/>
      <w:lang w:eastAsia="ar-SA"/>
    </w:rPr>
  </w:style>
  <w:style w:type="character" w:styleId="Hyperlink">
    <w:name w:val="Hyperlink"/>
    <w:basedOn w:val="DefaultParagraphFont"/>
    <w:uiPriority w:val="99"/>
    <w:rsid w:val="003C053B"/>
    <w:rPr>
      <w:rFonts w:cs="Times New Roman"/>
      <w:color w:val="0000FF"/>
      <w:u w:val="single"/>
    </w:rPr>
  </w:style>
  <w:style w:type="paragraph" w:styleId="ListParagraph">
    <w:name w:val="List Paragraph"/>
    <w:basedOn w:val="Normal"/>
    <w:uiPriority w:val="99"/>
    <w:qFormat/>
    <w:rsid w:val="00E5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envasar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4725</Words>
  <Characters>2694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APSTIPRINU:</vt:lpstr>
    </vt:vector>
  </TitlesOfParts>
  <Company>Microsoft, Inc</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TJN</dc:creator>
  <cp:lastModifiedBy>Admins</cp:lastModifiedBy>
  <cp:revision>3</cp:revision>
  <cp:lastPrinted>2013-12-06T16:20:00Z</cp:lastPrinted>
  <dcterms:created xsi:type="dcterms:W3CDTF">2014-02-19T07:34:00Z</dcterms:created>
  <dcterms:modified xsi:type="dcterms:W3CDTF">2014-02-19T10:51:00Z</dcterms:modified>
</cp:coreProperties>
</file>